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088C7F" w14:textId="77777777" w:rsidR="00F13F23" w:rsidRPr="00E15899" w:rsidRDefault="00F13F23" w:rsidP="00B93894">
      <w:pPr>
        <w:shd w:val="clear" w:color="auto" w:fill="FFFFFF"/>
        <w:spacing w:after="0" w:line="240" w:lineRule="auto"/>
        <w:jc w:val="center"/>
        <w:rPr>
          <w:rFonts w:eastAsia="Times New Roman" w:cstheme="minorHAnsi"/>
          <w:color w:val="21212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4"/>
        <w:gridCol w:w="4632"/>
      </w:tblGrid>
      <w:tr w:rsidR="00F13F23" w:rsidRPr="00C61142" w14:paraId="7B13415E" w14:textId="77777777" w:rsidTr="00F13F23">
        <w:tc>
          <w:tcPr>
            <w:tcW w:w="4811" w:type="dxa"/>
            <w:vAlign w:val="center"/>
          </w:tcPr>
          <w:p w14:paraId="0402991D" w14:textId="77777777" w:rsidR="00F13F23" w:rsidRDefault="00F13F23" w:rsidP="00F13F23">
            <w:pPr>
              <w:rPr>
                <w:rFonts w:eastAsia="Times New Roman" w:cstheme="minorHAnsi"/>
                <w:color w:val="212121"/>
                <w:sz w:val="24"/>
                <w:szCs w:val="24"/>
                <w:lang w:val="bg-BG"/>
              </w:rPr>
            </w:pPr>
            <w:r>
              <w:rPr>
                <w:rFonts w:ascii="Cambria" w:hAnsi="Cambria" w:cs="TimesNewRoman,Bold"/>
                <w:noProof/>
                <w:color w:val="000000"/>
                <w:sz w:val="28"/>
                <w:szCs w:val="28"/>
                <w:lang w:val="bg-BG" w:eastAsia="bg-BG"/>
              </w:rPr>
              <w:drawing>
                <wp:anchor distT="0" distB="0" distL="114300" distR="114300" simplePos="0" relativeHeight="251660800" behindDoc="0" locked="0" layoutInCell="1" allowOverlap="1" wp14:anchorId="65FF6ECB" wp14:editId="134A4B79">
                  <wp:simplePos x="0" y="0"/>
                  <wp:positionH relativeFrom="column">
                    <wp:posOffset>-2179955</wp:posOffset>
                  </wp:positionH>
                  <wp:positionV relativeFrom="paragraph">
                    <wp:posOffset>-64770</wp:posOffset>
                  </wp:positionV>
                  <wp:extent cx="2514600" cy="174307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7430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11" w:type="dxa"/>
            <w:vAlign w:val="center"/>
          </w:tcPr>
          <w:p w14:paraId="72B8B11E" w14:textId="77777777" w:rsidR="00F13F23" w:rsidRPr="001D4F9E" w:rsidRDefault="00F13F23" w:rsidP="00F13F23">
            <w:pPr>
              <w:shd w:val="clear" w:color="auto" w:fill="FFFFFF"/>
              <w:jc w:val="center"/>
              <w:rPr>
                <w:rFonts w:eastAsia="Times New Roman" w:cstheme="minorHAnsi"/>
                <w:color w:val="212121"/>
                <w:sz w:val="24"/>
                <w:szCs w:val="24"/>
                <w:lang w:val="ru-RU"/>
              </w:rPr>
            </w:pPr>
            <w:r w:rsidRPr="00837C58">
              <w:rPr>
                <w:rFonts w:eastAsia="Times New Roman" w:cstheme="minorHAnsi"/>
                <w:b/>
                <w:bCs/>
                <w:color w:val="212121"/>
                <w:sz w:val="24"/>
                <w:szCs w:val="24"/>
                <w:lang w:val="bg-BG"/>
              </w:rPr>
              <w:t>ОБЯВА</w:t>
            </w:r>
          </w:p>
          <w:p w14:paraId="326FC5F5" w14:textId="77777777" w:rsidR="00F13F23" w:rsidRPr="00837C58" w:rsidRDefault="00F13F23" w:rsidP="00F13F23">
            <w:pPr>
              <w:shd w:val="clear" w:color="auto" w:fill="FFFFFF"/>
              <w:jc w:val="center"/>
              <w:rPr>
                <w:rFonts w:eastAsia="Times New Roman" w:cstheme="minorHAnsi"/>
                <w:b/>
                <w:bCs/>
                <w:color w:val="212121"/>
                <w:sz w:val="24"/>
                <w:szCs w:val="24"/>
                <w:lang w:val="bg-BG"/>
              </w:rPr>
            </w:pPr>
            <w:r w:rsidRPr="00837C58">
              <w:rPr>
                <w:rFonts w:eastAsia="Times New Roman" w:cstheme="minorHAnsi"/>
                <w:b/>
                <w:bCs/>
                <w:color w:val="212121"/>
                <w:sz w:val="24"/>
                <w:szCs w:val="24"/>
                <w:lang w:val="bg-BG"/>
              </w:rPr>
              <w:t>за приемане на проектни предложения за предоставяне на</w:t>
            </w:r>
          </w:p>
          <w:p w14:paraId="050A1DCD" w14:textId="77777777" w:rsidR="00F13F23" w:rsidRDefault="00F13F23" w:rsidP="00F13F23">
            <w:pPr>
              <w:shd w:val="clear" w:color="auto" w:fill="FFFFFF"/>
              <w:jc w:val="center"/>
              <w:rPr>
                <w:rFonts w:eastAsia="Times New Roman" w:cstheme="minorHAnsi"/>
                <w:b/>
                <w:bCs/>
                <w:color w:val="212121"/>
                <w:sz w:val="24"/>
                <w:szCs w:val="24"/>
                <w:lang w:val="bg-BG"/>
              </w:rPr>
            </w:pPr>
            <w:r w:rsidRPr="00837C58">
              <w:rPr>
                <w:rFonts w:eastAsia="Times New Roman" w:cstheme="minorHAnsi"/>
                <w:b/>
                <w:bCs/>
                <w:color w:val="212121"/>
                <w:sz w:val="24"/>
                <w:szCs w:val="24"/>
                <w:lang w:val="bg-BG"/>
              </w:rPr>
              <w:t>безвъзмездна финансова помощ от страна на Република България</w:t>
            </w:r>
          </w:p>
          <w:p w14:paraId="7025F41F" w14:textId="77777777" w:rsidR="00F13F23" w:rsidRDefault="00F13F23" w:rsidP="00F13F23">
            <w:pPr>
              <w:jc w:val="center"/>
              <w:rPr>
                <w:rFonts w:eastAsia="Times New Roman" w:cstheme="minorHAnsi"/>
                <w:color w:val="212121"/>
                <w:sz w:val="24"/>
                <w:szCs w:val="24"/>
                <w:lang w:val="bg-BG"/>
              </w:rPr>
            </w:pPr>
          </w:p>
        </w:tc>
      </w:tr>
    </w:tbl>
    <w:p w14:paraId="2CBFB9F2" w14:textId="77777777" w:rsidR="00494D41" w:rsidRDefault="00494D41" w:rsidP="00494D41">
      <w:pPr>
        <w:shd w:val="clear" w:color="auto" w:fill="FFFFFF"/>
        <w:spacing w:after="0" w:line="240" w:lineRule="auto"/>
        <w:rPr>
          <w:rFonts w:eastAsia="Times New Roman" w:cstheme="minorHAnsi"/>
          <w:color w:val="212121"/>
          <w:sz w:val="24"/>
          <w:szCs w:val="24"/>
          <w:lang w:val="bg-BG"/>
        </w:rPr>
      </w:pPr>
    </w:p>
    <w:p w14:paraId="524D4A10" w14:textId="77777777" w:rsidR="00F13F23" w:rsidRPr="00457B41" w:rsidRDefault="00F13F23" w:rsidP="00494D41">
      <w:pPr>
        <w:shd w:val="clear" w:color="auto" w:fill="FFFFFF"/>
        <w:spacing w:after="0" w:line="240" w:lineRule="auto"/>
        <w:rPr>
          <w:rFonts w:eastAsia="Times New Roman" w:cstheme="minorHAnsi"/>
          <w:color w:val="212121"/>
          <w:sz w:val="24"/>
          <w:szCs w:val="24"/>
          <w:lang w:val="bg-BG"/>
        </w:rPr>
      </w:pPr>
    </w:p>
    <w:p w14:paraId="7A1F16C9" w14:textId="28E2ADA9" w:rsidR="00E76DAE" w:rsidRPr="00837C58" w:rsidRDefault="00D10230" w:rsidP="001D4F9E">
      <w:pPr>
        <w:shd w:val="clear" w:color="auto" w:fill="FFFFFF"/>
        <w:spacing w:after="0" w:line="240" w:lineRule="auto"/>
        <w:jc w:val="both"/>
        <w:rPr>
          <w:rFonts w:eastAsia="Times New Roman" w:cstheme="minorHAnsi"/>
          <w:color w:val="212121"/>
          <w:sz w:val="24"/>
          <w:szCs w:val="24"/>
          <w:lang w:val="bg-BG"/>
        </w:rPr>
      </w:pPr>
      <w:r w:rsidRPr="00D10230">
        <w:rPr>
          <w:rFonts w:eastAsia="Times New Roman" w:cstheme="minorHAnsi"/>
          <w:color w:val="212121"/>
          <w:sz w:val="24"/>
          <w:szCs w:val="24"/>
          <w:lang w:val="bg-BG"/>
        </w:rPr>
        <w:t>Министерство на външните работи на Реп</w:t>
      </w:r>
      <w:r w:rsidR="008257B8">
        <w:rPr>
          <w:rFonts w:eastAsia="Times New Roman" w:cstheme="minorHAnsi"/>
          <w:color w:val="212121"/>
          <w:sz w:val="24"/>
          <w:szCs w:val="24"/>
          <w:lang w:val="bg-BG"/>
        </w:rPr>
        <w:t xml:space="preserve">ублика България чрез </w:t>
      </w:r>
      <w:bookmarkStart w:id="0" w:name="_GoBack"/>
      <w:r w:rsidR="008257B8">
        <w:rPr>
          <w:rFonts w:eastAsia="Times New Roman" w:cstheme="minorHAnsi"/>
          <w:color w:val="212121"/>
          <w:sz w:val="24"/>
          <w:szCs w:val="24"/>
          <w:lang w:val="bg-BG"/>
        </w:rPr>
        <w:t>Посолст</w:t>
      </w:r>
      <w:bookmarkEnd w:id="0"/>
      <w:r w:rsidR="008257B8">
        <w:rPr>
          <w:rFonts w:eastAsia="Times New Roman" w:cstheme="minorHAnsi"/>
          <w:color w:val="212121"/>
          <w:sz w:val="24"/>
          <w:szCs w:val="24"/>
          <w:lang w:val="bg-BG"/>
        </w:rPr>
        <w:t xml:space="preserve">вото </w:t>
      </w:r>
      <w:r w:rsidRPr="00D10230">
        <w:rPr>
          <w:rFonts w:eastAsia="Times New Roman" w:cstheme="minorHAnsi"/>
          <w:color w:val="212121"/>
          <w:sz w:val="24"/>
          <w:szCs w:val="24"/>
          <w:lang w:val="bg-BG"/>
        </w:rPr>
        <w:t xml:space="preserve">на Република България в </w:t>
      </w:r>
      <w:r w:rsidR="003F6F3A">
        <w:rPr>
          <w:rStyle w:val="tlid-translation"/>
          <w:sz w:val="24"/>
          <w:szCs w:val="24"/>
          <w:lang w:val="ru-RU"/>
        </w:rPr>
        <w:t>Белград</w:t>
      </w:r>
      <w:r w:rsidR="00982E89">
        <w:rPr>
          <w:rStyle w:val="tlid-translation"/>
          <w:sz w:val="24"/>
          <w:szCs w:val="24"/>
          <w:lang w:val="ru-RU"/>
        </w:rPr>
        <w:t xml:space="preserve"> и </w:t>
      </w:r>
      <w:r w:rsidR="00982E89" w:rsidRPr="00982E89">
        <w:rPr>
          <w:rStyle w:val="tlid-translation"/>
          <w:sz w:val="24"/>
          <w:szCs w:val="24"/>
          <w:lang w:val="bg-BG"/>
        </w:rPr>
        <w:t>Генералното консулство</w:t>
      </w:r>
      <w:r w:rsidR="00982E89" w:rsidRPr="00982E89">
        <w:rPr>
          <w:rFonts w:eastAsia="Times New Roman" w:cstheme="minorHAnsi"/>
          <w:color w:val="212121"/>
          <w:sz w:val="24"/>
          <w:szCs w:val="24"/>
          <w:lang w:val="bg-BG"/>
        </w:rPr>
        <w:t xml:space="preserve"> </w:t>
      </w:r>
      <w:r w:rsidR="00982E89" w:rsidRPr="00D10230">
        <w:rPr>
          <w:rFonts w:eastAsia="Times New Roman" w:cstheme="minorHAnsi"/>
          <w:color w:val="212121"/>
          <w:sz w:val="24"/>
          <w:szCs w:val="24"/>
          <w:lang w:val="bg-BG"/>
        </w:rPr>
        <w:t>на Република България</w:t>
      </w:r>
      <w:r w:rsidR="00982E89" w:rsidRPr="00982E89">
        <w:rPr>
          <w:rStyle w:val="tlid-translation"/>
          <w:sz w:val="24"/>
          <w:szCs w:val="24"/>
          <w:lang w:val="bg-BG"/>
        </w:rPr>
        <w:t xml:space="preserve"> </w:t>
      </w:r>
      <w:r w:rsidR="00982E89" w:rsidRPr="00982E89">
        <w:rPr>
          <w:rStyle w:val="tlid-translation"/>
          <w:sz w:val="24"/>
          <w:szCs w:val="24"/>
          <w:lang w:val="bg-BG"/>
        </w:rPr>
        <w:t>в Ниш</w:t>
      </w:r>
      <w:r w:rsidR="00982E89">
        <w:rPr>
          <w:rStyle w:val="tlid-translation"/>
          <w:sz w:val="24"/>
          <w:szCs w:val="24"/>
          <w:lang w:val="bg-BG"/>
        </w:rPr>
        <w:t>,</w:t>
      </w:r>
      <w:r w:rsidR="003F6F3A">
        <w:rPr>
          <w:rStyle w:val="tlid-translation"/>
          <w:sz w:val="24"/>
          <w:szCs w:val="24"/>
          <w:lang w:val="ru-RU"/>
        </w:rPr>
        <w:t xml:space="preserve"> </w:t>
      </w:r>
      <w:r w:rsidR="003F6F3A" w:rsidRPr="003F6F3A">
        <w:rPr>
          <w:rStyle w:val="tlid-translation"/>
          <w:sz w:val="24"/>
          <w:szCs w:val="24"/>
          <w:lang w:val="bg-BG"/>
        </w:rPr>
        <w:t>Република Сърбия</w:t>
      </w:r>
      <w:r w:rsidR="003F6F3A">
        <w:rPr>
          <w:rStyle w:val="tlid-translation"/>
          <w:sz w:val="24"/>
          <w:szCs w:val="24"/>
          <w:lang w:val="ru-RU"/>
        </w:rPr>
        <w:t xml:space="preserve"> </w:t>
      </w:r>
      <w:r w:rsidRPr="00D10230">
        <w:rPr>
          <w:rFonts w:eastAsia="Times New Roman" w:cstheme="minorHAnsi"/>
          <w:color w:val="212121"/>
          <w:sz w:val="24"/>
          <w:szCs w:val="24"/>
          <w:lang w:val="bg-BG"/>
        </w:rPr>
        <w:t>обявява процедура по приемане и подбор на предложения за проекти, които ще бъдат изпълнявани с безвъзмездна финансова помощ в рамките на официалната помощ за развитие на Република България с начален срок на изпълнение през</w:t>
      </w:r>
      <w:r w:rsidR="00F90922">
        <w:rPr>
          <w:rFonts w:eastAsia="Times New Roman" w:cstheme="minorHAnsi"/>
          <w:color w:val="212121"/>
          <w:sz w:val="24"/>
          <w:szCs w:val="24"/>
          <w:lang w:val="bg-BG"/>
        </w:rPr>
        <w:t xml:space="preserve"> </w:t>
      </w:r>
      <w:r w:rsidR="00086CD4">
        <w:rPr>
          <w:rFonts w:eastAsia="Times New Roman" w:cstheme="minorHAnsi"/>
          <w:color w:val="212121"/>
          <w:sz w:val="24"/>
          <w:szCs w:val="24"/>
          <w:lang w:val="bg-BG"/>
        </w:rPr>
        <w:t xml:space="preserve">2027 </w:t>
      </w:r>
      <w:r w:rsidRPr="00D10230">
        <w:rPr>
          <w:rFonts w:eastAsia="Times New Roman" w:cstheme="minorHAnsi"/>
          <w:color w:val="212121"/>
          <w:sz w:val="24"/>
          <w:szCs w:val="24"/>
          <w:lang w:val="bg-BG"/>
        </w:rPr>
        <w:t>година</w:t>
      </w:r>
      <w:r>
        <w:rPr>
          <w:rFonts w:eastAsia="Times New Roman" w:cstheme="minorHAnsi"/>
          <w:color w:val="212121"/>
          <w:sz w:val="24"/>
          <w:szCs w:val="24"/>
          <w:lang w:val="bg-BG"/>
        </w:rPr>
        <w:t>.</w:t>
      </w:r>
    </w:p>
    <w:p w14:paraId="15BA0818" w14:textId="77777777" w:rsidR="00D10230" w:rsidRDefault="00D10230" w:rsidP="00B93894">
      <w:pPr>
        <w:shd w:val="clear" w:color="auto" w:fill="FFFFFF"/>
        <w:spacing w:after="0" w:line="240" w:lineRule="auto"/>
        <w:jc w:val="both"/>
        <w:rPr>
          <w:rFonts w:eastAsia="Times New Roman" w:cstheme="minorHAnsi"/>
          <w:color w:val="212121"/>
          <w:sz w:val="24"/>
          <w:szCs w:val="24"/>
          <w:lang w:val="bg-BG"/>
        </w:rPr>
      </w:pPr>
    </w:p>
    <w:p w14:paraId="1CD549ED" w14:textId="18D8A378" w:rsidR="00CF783E" w:rsidRPr="00837C58" w:rsidRDefault="00CF783E" w:rsidP="00B93894">
      <w:pPr>
        <w:shd w:val="clear" w:color="auto" w:fill="FFFFFF"/>
        <w:spacing w:after="0" w:line="240" w:lineRule="auto"/>
        <w:jc w:val="both"/>
        <w:rPr>
          <w:rFonts w:eastAsia="Times New Roman" w:cstheme="minorHAnsi"/>
          <w:b/>
          <w:color w:val="212121"/>
          <w:sz w:val="24"/>
          <w:szCs w:val="24"/>
          <w:lang w:val="bg-BG"/>
        </w:rPr>
      </w:pPr>
      <w:r w:rsidRPr="00837C58">
        <w:rPr>
          <w:rFonts w:eastAsia="Times New Roman" w:cstheme="minorHAnsi"/>
          <w:b/>
          <w:color w:val="212121"/>
          <w:sz w:val="24"/>
          <w:szCs w:val="24"/>
          <w:lang w:val="bg-BG"/>
        </w:rPr>
        <w:t xml:space="preserve">Приоритетните области </w:t>
      </w:r>
      <w:r w:rsidR="00C31DE2">
        <w:rPr>
          <w:rFonts w:eastAsia="Times New Roman" w:cstheme="minorHAnsi"/>
          <w:b/>
          <w:color w:val="212121"/>
          <w:sz w:val="24"/>
          <w:szCs w:val="24"/>
          <w:lang w:val="bg-BG"/>
        </w:rPr>
        <w:t xml:space="preserve">и направления </w:t>
      </w:r>
      <w:r w:rsidRPr="00837C58">
        <w:rPr>
          <w:rFonts w:eastAsia="Times New Roman" w:cstheme="minorHAnsi"/>
          <w:b/>
          <w:color w:val="212121"/>
          <w:sz w:val="24"/>
          <w:szCs w:val="24"/>
          <w:lang w:val="bg-BG"/>
        </w:rPr>
        <w:t xml:space="preserve">за </w:t>
      </w:r>
      <w:r w:rsidR="00E76DAE" w:rsidRPr="00837C58">
        <w:rPr>
          <w:rFonts w:eastAsia="Times New Roman" w:cstheme="minorHAnsi"/>
          <w:b/>
          <w:color w:val="212121"/>
          <w:sz w:val="24"/>
          <w:szCs w:val="24"/>
          <w:lang w:val="bg-BG"/>
        </w:rPr>
        <w:t xml:space="preserve">изпълнение </w:t>
      </w:r>
      <w:r w:rsidRPr="00837C58">
        <w:rPr>
          <w:rFonts w:eastAsia="Times New Roman" w:cstheme="minorHAnsi"/>
          <w:b/>
          <w:color w:val="212121"/>
          <w:sz w:val="24"/>
          <w:szCs w:val="24"/>
          <w:lang w:val="bg-BG"/>
        </w:rPr>
        <w:t xml:space="preserve">на проекти на територията на </w:t>
      </w:r>
      <w:r w:rsidR="002A29FF" w:rsidRPr="002A29FF">
        <w:rPr>
          <w:rStyle w:val="tlid-translation"/>
          <w:b/>
          <w:sz w:val="24"/>
          <w:szCs w:val="24"/>
          <w:lang w:val="bg-BG"/>
        </w:rPr>
        <w:t>Република</w:t>
      </w:r>
      <w:r w:rsidR="002A29FF">
        <w:rPr>
          <w:rStyle w:val="tlid-translation"/>
          <w:b/>
          <w:sz w:val="24"/>
          <w:szCs w:val="24"/>
          <w:lang w:val="ru-RU"/>
        </w:rPr>
        <w:t xml:space="preserve"> </w:t>
      </w:r>
      <w:r w:rsidR="002A29FF" w:rsidRPr="002A29FF">
        <w:rPr>
          <w:rStyle w:val="tlid-translation"/>
          <w:b/>
          <w:sz w:val="24"/>
          <w:szCs w:val="24"/>
          <w:lang w:val="bg-BG"/>
        </w:rPr>
        <w:t>Сърбия</w:t>
      </w:r>
      <w:r w:rsidR="001D4F9E">
        <w:rPr>
          <w:rStyle w:val="tlid-translation"/>
          <w:b/>
          <w:sz w:val="24"/>
          <w:szCs w:val="24"/>
          <w:lang w:val="bg-BG"/>
        </w:rPr>
        <w:t xml:space="preserve"> </w:t>
      </w:r>
      <w:r w:rsidRPr="00837C58">
        <w:rPr>
          <w:rFonts w:eastAsia="Times New Roman" w:cstheme="minorHAnsi"/>
          <w:b/>
          <w:color w:val="212121"/>
          <w:sz w:val="24"/>
          <w:szCs w:val="24"/>
          <w:lang w:val="bg-BG"/>
        </w:rPr>
        <w:t xml:space="preserve">са: </w:t>
      </w:r>
    </w:p>
    <w:p w14:paraId="3D81CE55" w14:textId="77777777" w:rsidR="003E46F1" w:rsidRPr="00837C58" w:rsidRDefault="003E46F1" w:rsidP="00B93894">
      <w:pPr>
        <w:shd w:val="clear" w:color="auto" w:fill="FFFFFF"/>
        <w:spacing w:after="0" w:line="240" w:lineRule="auto"/>
        <w:jc w:val="both"/>
        <w:rPr>
          <w:rFonts w:eastAsia="Times New Roman" w:cstheme="minorHAnsi"/>
          <w:b/>
          <w:color w:val="212121"/>
          <w:sz w:val="24"/>
          <w:szCs w:val="24"/>
          <w:lang w:val="bg-BG"/>
        </w:rPr>
      </w:pPr>
    </w:p>
    <w:p w14:paraId="41529121" w14:textId="77777777" w:rsidR="00C61142" w:rsidRPr="00C61142" w:rsidRDefault="00C61142" w:rsidP="00C61142">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bg-BG"/>
        </w:rPr>
      </w:pPr>
      <w:r w:rsidRPr="00C61142">
        <w:rPr>
          <w:rFonts w:eastAsia="Times New Roman" w:cstheme="minorHAnsi"/>
          <w:color w:val="212121"/>
          <w:sz w:val="24"/>
          <w:szCs w:val="24"/>
          <w:lang w:val="bg-BG"/>
        </w:rPr>
        <w:t>- Подкрепа за икономически и социално по-слабо развитите райони на страната;</w:t>
      </w:r>
    </w:p>
    <w:p w14:paraId="17967336" w14:textId="77777777" w:rsidR="00C61142" w:rsidRPr="00C61142" w:rsidRDefault="00C61142" w:rsidP="00C61142">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bg-BG"/>
        </w:rPr>
      </w:pPr>
      <w:r w:rsidRPr="00C61142">
        <w:rPr>
          <w:rFonts w:eastAsia="Times New Roman" w:cstheme="minorHAnsi"/>
          <w:color w:val="212121"/>
          <w:sz w:val="24"/>
          <w:szCs w:val="24"/>
          <w:lang w:val="bg-BG"/>
        </w:rPr>
        <w:t>- Опазване на околната среда и устойчиво местно развитие;</w:t>
      </w:r>
    </w:p>
    <w:p w14:paraId="01CE9864" w14:textId="77777777" w:rsidR="00C61142" w:rsidRPr="00C61142" w:rsidRDefault="00C61142" w:rsidP="00C61142">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bg-BG"/>
        </w:rPr>
      </w:pPr>
      <w:r w:rsidRPr="00C61142">
        <w:rPr>
          <w:rFonts w:eastAsia="Times New Roman" w:cstheme="minorHAnsi"/>
          <w:color w:val="212121"/>
          <w:sz w:val="24"/>
          <w:szCs w:val="24"/>
          <w:lang w:val="bg-BG"/>
        </w:rPr>
        <w:t>- Подкрепа за деца и младежи, особено такива в уязвимо и неравностойно положение, вкл. деца с увреждания и специални потребности;</w:t>
      </w:r>
    </w:p>
    <w:p w14:paraId="6DB8E986" w14:textId="77777777" w:rsidR="00C61142" w:rsidRPr="00C61142" w:rsidRDefault="00C61142" w:rsidP="00C61142">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bg-BG"/>
        </w:rPr>
      </w:pPr>
      <w:r w:rsidRPr="00C61142">
        <w:rPr>
          <w:rFonts w:eastAsia="Times New Roman" w:cstheme="minorHAnsi"/>
          <w:color w:val="212121"/>
          <w:sz w:val="24"/>
          <w:szCs w:val="24"/>
          <w:lang w:val="bg-BG"/>
        </w:rPr>
        <w:t>- Качествено приобщаващо образование;</w:t>
      </w:r>
    </w:p>
    <w:p w14:paraId="69E3B889" w14:textId="77777777" w:rsidR="00C61142" w:rsidRPr="00C61142" w:rsidRDefault="00C61142" w:rsidP="00C61142">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bg-BG"/>
        </w:rPr>
      </w:pPr>
      <w:r w:rsidRPr="00C61142">
        <w:rPr>
          <w:rFonts w:eastAsia="Times New Roman" w:cstheme="minorHAnsi"/>
          <w:color w:val="212121"/>
          <w:sz w:val="24"/>
          <w:szCs w:val="24"/>
          <w:lang w:val="bg-BG"/>
        </w:rPr>
        <w:t>- Подобряване на здравеопазването и достъпа до здравни услуги, особено в по-слабо развитите райони и за уязвими групи от населението;</w:t>
      </w:r>
    </w:p>
    <w:p w14:paraId="10C72B62" w14:textId="602B3E1A" w:rsidR="001D4F9E" w:rsidRPr="000B48F1" w:rsidRDefault="00C61142" w:rsidP="00C61142">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bg-BG"/>
        </w:rPr>
      </w:pPr>
      <w:r w:rsidRPr="00C61142">
        <w:rPr>
          <w:rFonts w:eastAsia="Times New Roman" w:cstheme="minorHAnsi"/>
          <w:color w:val="212121"/>
          <w:sz w:val="24"/>
          <w:szCs w:val="24"/>
          <w:lang w:val="bg-BG"/>
        </w:rPr>
        <w:t>- Добро управление, върховенство на закона и подкрепа за гражданското общество.</w:t>
      </w:r>
    </w:p>
    <w:p w14:paraId="43D80287" w14:textId="77777777" w:rsidR="00B93894" w:rsidRPr="001D4F9E" w:rsidRDefault="00B93894" w:rsidP="00B93894">
      <w:pPr>
        <w:shd w:val="clear" w:color="auto" w:fill="FFFFFF"/>
        <w:spacing w:after="0" w:line="240" w:lineRule="auto"/>
        <w:jc w:val="both"/>
        <w:rPr>
          <w:rFonts w:eastAsia="Times New Roman" w:cstheme="minorHAnsi"/>
          <w:color w:val="212121"/>
          <w:sz w:val="24"/>
          <w:szCs w:val="24"/>
          <w:lang w:val="ru-RU"/>
        </w:rPr>
      </w:pPr>
    </w:p>
    <w:p w14:paraId="50E5CA29" w14:textId="77777777" w:rsidR="00B93894" w:rsidRPr="00837C58" w:rsidRDefault="00B93894" w:rsidP="00B93894">
      <w:pPr>
        <w:shd w:val="clear" w:color="auto" w:fill="FFFFFF"/>
        <w:spacing w:after="0" w:line="240" w:lineRule="auto"/>
        <w:jc w:val="both"/>
        <w:rPr>
          <w:rFonts w:eastAsia="Times New Roman" w:cstheme="minorHAnsi"/>
          <w:b/>
          <w:iCs/>
          <w:color w:val="212121"/>
          <w:sz w:val="24"/>
          <w:szCs w:val="24"/>
          <w:lang w:val="bg-BG"/>
        </w:rPr>
      </w:pPr>
      <w:r w:rsidRPr="00837C58">
        <w:rPr>
          <w:rFonts w:eastAsia="Times New Roman" w:cstheme="minorHAnsi"/>
          <w:b/>
          <w:iCs/>
          <w:color w:val="212121"/>
          <w:sz w:val="24"/>
          <w:szCs w:val="24"/>
          <w:lang w:val="bg-BG"/>
        </w:rPr>
        <w:t>1. Цел</w:t>
      </w:r>
      <w:r w:rsidR="00FA0899" w:rsidRPr="00837C58">
        <w:rPr>
          <w:rFonts w:eastAsia="Times New Roman" w:cstheme="minorHAnsi"/>
          <w:b/>
          <w:iCs/>
          <w:color w:val="212121"/>
          <w:sz w:val="24"/>
          <w:szCs w:val="24"/>
          <w:lang w:val="bg-BG"/>
        </w:rPr>
        <w:t>и</w:t>
      </w:r>
      <w:r w:rsidRPr="00837C58">
        <w:rPr>
          <w:rFonts w:eastAsia="Times New Roman" w:cstheme="minorHAnsi"/>
          <w:b/>
          <w:iCs/>
          <w:color w:val="212121"/>
          <w:sz w:val="24"/>
          <w:szCs w:val="24"/>
          <w:lang w:val="bg-BG"/>
        </w:rPr>
        <w:t xml:space="preserve"> и обхват на проектите:</w:t>
      </w:r>
    </w:p>
    <w:p w14:paraId="1A896DEC" w14:textId="77777777" w:rsidR="00BA1059" w:rsidRPr="00837C58" w:rsidRDefault="00BA1059" w:rsidP="00BA1059">
      <w:pPr>
        <w:shd w:val="clear" w:color="auto" w:fill="FFFFFF"/>
        <w:spacing w:after="0"/>
        <w:jc w:val="both"/>
        <w:rPr>
          <w:rFonts w:cstheme="minorHAnsi"/>
          <w:color w:val="212121"/>
          <w:sz w:val="24"/>
          <w:szCs w:val="24"/>
          <w:lang w:val="bg-BG"/>
        </w:rPr>
      </w:pPr>
    </w:p>
    <w:p w14:paraId="4E914BA0" w14:textId="63D1980D" w:rsidR="003F6F3A" w:rsidRPr="003F6F3A" w:rsidRDefault="002F7295" w:rsidP="003F6F3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sz w:val="24"/>
          <w:szCs w:val="24"/>
          <w:lang w:val="bg-BG"/>
        </w:rPr>
      </w:pPr>
      <w:r>
        <w:rPr>
          <w:sz w:val="24"/>
          <w:szCs w:val="24"/>
          <w:lang w:val="bg-BG"/>
        </w:rPr>
        <w:t xml:space="preserve">- </w:t>
      </w:r>
      <w:r w:rsidR="003F6F3A" w:rsidRPr="003F6F3A">
        <w:rPr>
          <w:sz w:val="24"/>
          <w:szCs w:val="24"/>
          <w:lang w:val="bg-BG"/>
        </w:rPr>
        <w:t>Подпомагане на укрепването на върховенството на закона, достъпа до правосъдие и изграждането на ефективни, прозрачни и отчетни институции, както и насърчаване на борбата с корупцията и укрепването на демократичните процеси в контекста на европейската интеграция на Република Сърбия</w:t>
      </w:r>
      <w:r w:rsidR="003F6F3A" w:rsidRPr="003F6F3A">
        <w:rPr>
          <w:sz w:val="24"/>
          <w:szCs w:val="24"/>
          <w:lang w:val="bg-BG"/>
        </w:rPr>
        <w:t>;</w:t>
      </w:r>
    </w:p>
    <w:p w14:paraId="370F1031" w14:textId="586CA715" w:rsidR="003F6F3A" w:rsidRPr="003F6F3A" w:rsidRDefault="002F7295" w:rsidP="003F6F3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sz w:val="24"/>
          <w:szCs w:val="24"/>
          <w:lang w:val="bg-BG"/>
        </w:rPr>
      </w:pPr>
      <w:r>
        <w:rPr>
          <w:sz w:val="24"/>
          <w:szCs w:val="24"/>
          <w:lang w:val="bg-BG"/>
        </w:rPr>
        <w:t>- Н</w:t>
      </w:r>
      <w:r w:rsidR="003F6F3A" w:rsidRPr="003F6F3A">
        <w:rPr>
          <w:sz w:val="24"/>
          <w:szCs w:val="24"/>
          <w:lang w:val="bg-BG"/>
        </w:rPr>
        <w:t xml:space="preserve">асърчаване на достъпа до качествено, приобщаващо и равнопоставено образование и подкрепа за развитието на образователни политики и инициативи, насочени към повишаване на квалификацията, придобиването на практически умения и създаването на възможности за </w:t>
      </w:r>
      <w:r w:rsidR="003F6F3A">
        <w:rPr>
          <w:sz w:val="24"/>
          <w:szCs w:val="24"/>
          <w:lang w:val="bg-BG"/>
        </w:rPr>
        <w:t>професионално развитие</w:t>
      </w:r>
      <w:r w:rsidR="003F6F3A" w:rsidRPr="003F6F3A">
        <w:rPr>
          <w:sz w:val="24"/>
          <w:szCs w:val="24"/>
          <w:lang w:val="bg-BG"/>
        </w:rPr>
        <w:t>;</w:t>
      </w:r>
    </w:p>
    <w:p w14:paraId="7DDA22F5" w14:textId="3A8F2645" w:rsidR="001D4F9E" w:rsidRDefault="002F7295" w:rsidP="003F6F3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sz w:val="24"/>
          <w:szCs w:val="24"/>
          <w:lang w:val="bg-BG"/>
        </w:rPr>
      </w:pPr>
      <w:r>
        <w:rPr>
          <w:sz w:val="24"/>
          <w:szCs w:val="24"/>
          <w:lang w:val="bg-BG"/>
        </w:rPr>
        <w:t>- П</w:t>
      </w:r>
      <w:r w:rsidR="003F6F3A" w:rsidRPr="003F6F3A">
        <w:rPr>
          <w:sz w:val="24"/>
          <w:szCs w:val="24"/>
          <w:lang w:val="bg-BG"/>
        </w:rPr>
        <w:t>одобряване на достъпа до качествени здравни услуги, укрепване на капацитета на здравните институции и насърчаване на превенцията на заболяванията, здравната грамотност и обмена на добри практики в областта на общественото здраве</w:t>
      </w:r>
      <w:r w:rsidR="003F6F3A" w:rsidRPr="003F6F3A">
        <w:rPr>
          <w:sz w:val="24"/>
          <w:szCs w:val="24"/>
          <w:lang w:val="bg-BG"/>
        </w:rPr>
        <w:t>;</w:t>
      </w:r>
    </w:p>
    <w:p w14:paraId="1B8B2A93" w14:textId="6B77BE3B" w:rsidR="003F6F3A" w:rsidRPr="003F6F3A" w:rsidRDefault="002F7295" w:rsidP="003F6F3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Cs/>
          <w:color w:val="212121"/>
          <w:sz w:val="24"/>
          <w:szCs w:val="24"/>
          <w:lang w:val="bg-BG"/>
        </w:rPr>
      </w:pPr>
      <w:r>
        <w:rPr>
          <w:sz w:val="24"/>
          <w:szCs w:val="24"/>
          <w:lang w:val="bg-BG"/>
        </w:rPr>
        <w:lastRenderedPageBreak/>
        <w:t xml:space="preserve">- </w:t>
      </w:r>
      <w:r w:rsidR="003F6F3A" w:rsidRPr="003F6F3A">
        <w:rPr>
          <w:sz w:val="24"/>
          <w:szCs w:val="24"/>
          <w:lang w:val="bg-BG"/>
        </w:rPr>
        <w:t>Насърчаване на устойчивия и приобщаващ икономически растеж, създаването на достойни условия на труд и разширяването на възможностите за професионална реализация, включително чрез подкрепа за развитието на малките и средните предприятия, професионалното обучение, предприемачеството и заетостта сред младите хора</w:t>
      </w:r>
      <w:r w:rsidR="003F6F3A">
        <w:rPr>
          <w:sz w:val="24"/>
          <w:szCs w:val="24"/>
          <w:lang w:val="bg-BG"/>
        </w:rPr>
        <w:t>.</w:t>
      </w:r>
    </w:p>
    <w:p w14:paraId="347BFD20" w14:textId="77777777" w:rsidR="00326EB3" w:rsidRPr="00837C58" w:rsidRDefault="00326EB3" w:rsidP="00B93894">
      <w:pPr>
        <w:shd w:val="clear" w:color="auto" w:fill="FFFFFF"/>
        <w:spacing w:after="0" w:line="240" w:lineRule="auto"/>
        <w:jc w:val="both"/>
        <w:rPr>
          <w:rFonts w:eastAsia="Times New Roman" w:cstheme="minorHAnsi"/>
          <w:b/>
          <w:iCs/>
          <w:color w:val="212121"/>
          <w:sz w:val="24"/>
          <w:szCs w:val="24"/>
          <w:lang w:val="bg-BG"/>
        </w:rPr>
      </w:pPr>
    </w:p>
    <w:p w14:paraId="13AA92AA" w14:textId="0A9CCCC4" w:rsidR="00B93894" w:rsidRPr="00837C58" w:rsidRDefault="00FA0899" w:rsidP="00B93894">
      <w:pPr>
        <w:shd w:val="clear" w:color="auto" w:fill="FFFFFF"/>
        <w:spacing w:after="0" w:line="240" w:lineRule="auto"/>
        <w:jc w:val="both"/>
        <w:rPr>
          <w:rFonts w:eastAsia="Times New Roman" w:cstheme="minorHAnsi"/>
          <w:b/>
          <w:iCs/>
          <w:color w:val="212121"/>
          <w:sz w:val="24"/>
          <w:szCs w:val="24"/>
          <w:lang w:val="bg-BG"/>
        </w:rPr>
      </w:pPr>
      <w:r w:rsidRPr="00837C58">
        <w:rPr>
          <w:rFonts w:eastAsia="Times New Roman" w:cstheme="minorHAnsi"/>
          <w:b/>
          <w:iCs/>
          <w:color w:val="212121"/>
          <w:sz w:val="24"/>
          <w:szCs w:val="24"/>
          <w:lang w:val="bg-BG"/>
        </w:rPr>
        <w:t>2</w:t>
      </w:r>
      <w:r w:rsidR="00B93894" w:rsidRPr="00837C58">
        <w:rPr>
          <w:rFonts w:eastAsia="Times New Roman" w:cstheme="minorHAnsi"/>
          <w:b/>
          <w:iCs/>
          <w:color w:val="212121"/>
          <w:sz w:val="24"/>
          <w:szCs w:val="24"/>
          <w:lang w:val="bg-BG"/>
        </w:rPr>
        <w:t>.</w:t>
      </w:r>
      <w:r w:rsidR="00FE795E" w:rsidRPr="00837C58">
        <w:rPr>
          <w:rFonts w:eastAsia="Times New Roman" w:cstheme="minorHAnsi"/>
          <w:b/>
          <w:color w:val="212121"/>
          <w:sz w:val="24"/>
          <w:szCs w:val="24"/>
          <w:lang w:val="bg-BG"/>
        </w:rPr>
        <w:t> </w:t>
      </w:r>
      <w:r w:rsidR="00B93894" w:rsidRPr="00837C58">
        <w:rPr>
          <w:rFonts w:eastAsia="Times New Roman" w:cstheme="minorHAnsi"/>
          <w:b/>
          <w:iCs/>
          <w:color w:val="212121"/>
          <w:sz w:val="24"/>
          <w:szCs w:val="24"/>
          <w:lang w:val="bg-BG"/>
        </w:rPr>
        <w:t>Целеви групи</w:t>
      </w:r>
      <w:r w:rsidR="00326EB3" w:rsidRPr="00837C58">
        <w:rPr>
          <w:rFonts w:eastAsia="Times New Roman" w:cstheme="minorHAnsi"/>
          <w:b/>
          <w:iCs/>
          <w:color w:val="212121"/>
          <w:sz w:val="24"/>
          <w:szCs w:val="24"/>
          <w:lang w:val="bg-BG"/>
        </w:rPr>
        <w:t>:</w:t>
      </w:r>
    </w:p>
    <w:p w14:paraId="3372FB17" w14:textId="06F34EDE" w:rsidR="003F6F3A" w:rsidRPr="003F6F3A" w:rsidRDefault="003F6F3A" w:rsidP="003F6F3A">
      <w:pPr>
        <w:pBdr>
          <w:top w:val="single" w:sz="4" w:space="1" w:color="auto"/>
          <w:left w:val="single" w:sz="4" w:space="4" w:color="auto"/>
          <w:bottom w:val="single" w:sz="4" w:space="1" w:color="auto"/>
          <w:right w:val="single" w:sz="4" w:space="4" w:color="auto"/>
        </w:pBdr>
        <w:shd w:val="clear" w:color="auto" w:fill="FFFFFF"/>
        <w:spacing w:after="0" w:line="240" w:lineRule="auto"/>
        <w:contextualSpacing/>
        <w:jc w:val="both"/>
        <w:rPr>
          <w:rFonts w:eastAsia="Times New Roman" w:cstheme="minorHAnsi"/>
          <w:color w:val="212121"/>
          <w:sz w:val="24"/>
          <w:szCs w:val="24"/>
          <w:lang w:val="bg-BG"/>
        </w:rPr>
      </w:pPr>
      <w:r w:rsidRPr="003F6F3A">
        <w:rPr>
          <w:rFonts w:eastAsia="Times New Roman" w:cstheme="minorHAnsi"/>
          <w:color w:val="212121"/>
          <w:sz w:val="24"/>
          <w:szCs w:val="24"/>
          <w:lang w:val="bg-BG"/>
        </w:rPr>
        <w:t xml:space="preserve"> </w:t>
      </w:r>
      <w:r w:rsidRPr="003F6F3A">
        <w:rPr>
          <w:rFonts w:eastAsia="Times New Roman" w:cstheme="minorHAnsi"/>
          <w:color w:val="212121"/>
          <w:sz w:val="24"/>
          <w:szCs w:val="24"/>
          <w:lang w:val="bg-BG"/>
        </w:rPr>
        <w:t xml:space="preserve">- </w:t>
      </w:r>
      <w:r w:rsidR="002F7295">
        <w:rPr>
          <w:rFonts w:eastAsia="Times New Roman" w:cstheme="minorHAnsi"/>
          <w:color w:val="212121"/>
          <w:sz w:val="24"/>
          <w:szCs w:val="24"/>
          <w:lang w:val="bg-BG"/>
        </w:rPr>
        <w:t>Н</w:t>
      </w:r>
      <w:r w:rsidRPr="003F6F3A">
        <w:rPr>
          <w:rFonts w:eastAsia="Times New Roman" w:cstheme="minorHAnsi"/>
          <w:color w:val="212121"/>
          <w:sz w:val="24"/>
          <w:szCs w:val="24"/>
          <w:lang w:val="bg-BG"/>
        </w:rPr>
        <w:t>еправителствени организации, работещи в областта на демократичното управление, върховенството на закона, защитата на правата на човека и малцинствата, образованието, общественото здраве и социално-икономическото развитие;</w:t>
      </w:r>
    </w:p>
    <w:p w14:paraId="65E4411B" w14:textId="37F74C5B" w:rsidR="003F6F3A" w:rsidRPr="003F6F3A" w:rsidRDefault="003F6F3A" w:rsidP="003F6F3A">
      <w:pPr>
        <w:pBdr>
          <w:top w:val="single" w:sz="4" w:space="1" w:color="auto"/>
          <w:left w:val="single" w:sz="4" w:space="4" w:color="auto"/>
          <w:bottom w:val="single" w:sz="4" w:space="1" w:color="auto"/>
          <w:right w:val="single" w:sz="4" w:space="4" w:color="auto"/>
        </w:pBdr>
        <w:shd w:val="clear" w:color="auto" w:fill="FFFFFF"/>
        <w:spacing w:after="0" w:line="240" w:lineRule="auto"/>
        <w:contextualSpacing/>
        <w:jc w:val="both"/>
        <w:rPr>
          <w:rFonts w:eastAsia="Times New Roman" w:cstheme="minorHAnsi"/>
          <w:color w:val="212121"/>
          <w:sz w:val="24"/>
          <w:szCs w:val="24"/>
          <w:lang w:val="bg-BG"/>
        </w:rPr>
      </w:pPr>
      <w:r w:rsidRPr="003F6F3A">
        <w:rPr>
          <w:rFonts w:eastAsia="Times New Roman" w:cstheme="minorHAnsi"/>
          <w:color w:val="212121"/>
          <w:sz w:val="24"/>
          <w:szCs w:val="24"/>
          <w:lang w:val="bg-BG"/>
        </w:rPr>
        <w:t xml:space="preserve">- </w:t>
      </w:r>
      <w:r>
        <w:rPr>
          <w:rFonts w:eastAsia="Times New Roman" w:cstheme="minorHAnsi"/>
          <w:color w:val="212121"/>
          <w:sz w:val="24"/>
          <w:szCs w:val="24"/>
          <w:lang w:val="bg-BG"/>
        </w:rPr>
        <w:t xml:space="preserve">  </w:t>
      </w:r>
      <w:r w:rsidR="002F7295">
        <w:rPr>
          <w:rFonts w:eastAsia="Times New Roman" w:cstheme="minorHAnsi"/>
          <w:color w:val="212121"/>
          <w:sz w:val="24"/>
          <w:szCs w:val="24"/>
          <w:lang w:val="bg-BG"/>
        </w:rPr>
        <w:t>О</w:t>
      </w:r>
      <w:r w:rsidRPr="003F6F3A">
        <w:rPr>
          <w:rFonts w:eastAsia="Times New Roman" w:cstheme="minorHAnsi"/>
          <w:color w:val="212121"/>
          <w:sz w:val="24"/>
          <w:szCs w:val="24"/>
          <w:lang w:val="bg-BG"/>
        </w:rPr>
        <w:t>ргани и организации на местното самоуправление, включително структури, ангажирани с предоставянето на обществени услуги, местното развитие, социалното включване и подобряването</w:t>
      </w:r>
      <w:r>
        <w:rPr>
          <w:rFonts w:eastAsia="Times New Roman" w:cstheme="minorHAnsi"/>
          <w:color w:val="212121"/>
          <w:sz w:val="24"/>
          <w:szCs w:val="24"/>
          <w:lang w:val="bg-BG"/>
        </w:rPr>
        <w:t xml:space="preserve"> на административния капацитет;</w:t>
      </w:r>
    </w:p>
    <w:p w14:paraId="7818ADD7" w14:textId="29DEE558" w:rsidR="003F6F3A" w:rsidRPr="003F6F3A" w:rsidRDefault="002F7295" w:rsidP="003F6F3A">
      <w:pPr>
        <w:pBdr>
          <w:top w:val="single" w:sz="4" w:space="1" w:color="auto"/>
          <w:left w:val="single" w:sz="4" w:space="4" w:color="auto"/>
          <w:bottom w:val="single" w:sz="4" w:space="1" w:color="auto"/>
          <w:right w:val="single" w:sz="4" w:space="4" w:color="auto"/>
        </w:pBdr>
        <w:shd w:val="clear" w:color="auto" w:fill="FFFFFF"/>
        <w:spacing w:after="0" w:line="240" w:lineRule="auto"/>
        <w:contextualSpacing/>
        <w:jc w:val="both"/>
        <w:rPr>
          <w:rFonts w:eastAsia="Times New Roman" w:cstheme="minorHAnsi"/>
          <w:color w:val="212121"/>
          <w:sz w:val="24"/>
          <w:szCs w:val="24"/>
          <w:lang w:val="bg-BG"/>
        </w:rPr>
      </w:pPr>
      <w:r>
        <w:rPr>
          <w:rFonts w:eastAsia="Times New Roman" w:cstheme="minorHAnsi"/>
          <w:color w:val="212121"/>
          <w:sz w:val="24"/>
          <w:szCs w:val="24"/>
          <w:lang w:val="bg-BG"/>
        </w:rPr>
        <w:t>- О</w:t>
      </w:r>
      <w:r w:rsidR="003F6F3A" w:rsidRPr="003F6F3A">
        <w:rPr>
          <w:rFonts w:eastAsia="Times New Roman" w:cstheme="minorHAnsi"/>
          <w:color w:val="212121"/>
          <w:sz w:val="24"/>
          <w:szCs w:val="24"/>
          <w:lang w:val="bg-BG"/>
        </w:rPr>
        <w:t>бразователни институции, включително училища, университети, центрове за професионално обучение и организ</w:t>
      </w:r>
      <w:r w:rsidR="003F6F3A">
        <w:rPr>
          <w:rFonts w:eastAsia="Times New Roman" w:cstheme="minorHAnsi"/>
          <w:color w:val="212121"/>
          <w:sz w:val="24"/>
          <w:szCs w:val="24"/>
          <w:lang w:val="bg-BG"/>
        </w:rPr>
        <w:t>ации за учене през целия живот;</w:t>
      </w:r>
    </w:p>
    <w:p w14:paraId="46B283A0" w14:textId="24B5D731" w:rsidR="003F6F3A" w:rsidRPr="003F6F3A" w:rsidRDefault="003F6F3A" w:rsidP="003F6F3A">
      <w:pPr>
        <w:pBdr>
          <w:top w:val="single" w:sz="4" w:space="1" w:color="auto"/>
          <w:left w:val="single" w:sz="4" w:space="4" w:color="auto"/>
          <w:bottom w:val="single" w:sz="4" w:space="1" w:color="auto"/>
          <w:right w:val="single" w:sz="4" w:space="4" w:color="auto"/>
        </w:pBdr>
        <w:shd w:val="clear" w:color="auto" w:fill="FFFFFF"/>
        <w:spacing w:after="0" w:line="240" w:lineRule="auto"/>
        <w:contextualSpacing/>
        <w:jc w:val="both"/>
        <w:rPr>
          <w:rFonts w:eastAsia="Times New Roman" w:cstheme="minorHAnsi"/>
          <w:color w:val="212121"/>
          <w:sz w:val="24"/>
          <w:szCs w:val="24"/>
          <w:lang w:val="bg-BG"/>
        </w:rPr>
      </w:pPr>
      <w:r w:rsidRPr="003F6F3A">
        <w:rPr>
          <w:rFonts w:eastAsia="Times New Roman" w:cstheme="minorHAnsi"/>
          <w:color w:val="212121"/>
          <w:sz w:val="24"/>
          <w:szCs w:val="24"/>
          <w:lang w:val="bg-BG"/>
        </w:rPr>
        <w:t xml:space="preserve">- </w:t>
      </w:r>
      <w:r w:rsidR="002F7295">
        <w:rPr>
          <w:rFonts w:eastAsia="Times New Roman" w:cstheme="minorHAnsi"/>
          <w:color w:val="212121"/>
          <w:sz w:val="24"/>
          <w:szCs w:val="24"/>
          <w:lang w:val="bg-BG"/>
        </w:rPr>
        <w:t>З</w:t>
      </w:r>
      <w:r w:rsidRPr="003F6F3A">
        <w:rPr>
          <w:rFonts w:eastAsia="Times New Roman" w:cstheme="minorHAnsi"/>
          <w:color w:val="212121"/>
          <w:sz w:val="24"/>
          <w:szCs w:val="24"/>
          <w:lang w:val="bg-BG"/>
        </w:rPr>
        <w:t>дравни институции и организации, работещи в областта на общественото здраве, профи</w:t>
      </w:r>
      <w:r>
        <w:rPr>
          <w:rFonts w:eastAsia="Times New Roman" w:cstheme="minorHAnsi"/>
          <w:color w:val="212121"/>
          <w:sz w:val="24"/>
          <w:szCs w:val="24"/>
          <w:lang w:val="bg-BG"/>
        </w:rPr>
        <w:t>лактиката и здравната просвета;</w:t>
      </w:r>
    </w:p>
    <w:p w14:paraId="7A03690B" w14:textId="215D5414" w:rsidR="003F6F3A" w:rsidRPr="003F6F3A" w:rsidRDefault="003F6F3A" w:rsidP="003F6F3A">
      <w:pPr>
        <w:pBdr>
          <w:top w:val="single" w:sz="4" w:space="1" w:color="auto"/>
          <w:left w:val="single" w:sz="4" w:space="4" w:color="auto"/>
          <w:bottom w:val="single" w:sz="4" w:space="1" w:color="auto"/>
          <w:right w:val="single" w:sz="4" w:space="4" w:color="auto"/>
        </w:pBdr>
        <w:shd w:val="clear" w:color="auto" w:fill="FFFFFF"/>
        <w:spacing w:after="0" w:line="240" w:lineRule="auto"/>
        <w:contextualSpacing/>
        <w:jc w:val="both"/>
        <w:rPr>
          <w:rFonts w:eastAsia="Times New Roman" w:cstheme="minorHAnsi"/>
          <w:color w:val="212121"/>
          <w:sz w:val="24"/>
          <w:szCs w:val="24"/>
          <w:lang w:val="bg-BG"/>
        </w:rPr>
      </w:pPr>
      <w:r w:rsidRPr="003F6F3A">
        <w:rPr>
          <w:rFonts w:eastAsia="Times New Roman" w:cstheme="minorHAnsi"/>
          <w:color w:val="212121"/>
          <w:sz w:val="24"/>
          <w:szCs w:val="24"/>
          <w:lang w:val="bg-BG"/>
        </w:rPr>
        <w:t xml:space="preserve">- </w:t>
      </w:r>
      <w:r w:rsidR="002F7295">
        <w:rPr>
          <w:rFonts w:eastAsia="Times New Roman" w:cstheme="minorHAnsi"/>
          <w:color w:val="212121"/>
          <w:sz w:val="24"/>
          <w:szCs w:val="24"/>
          <w:lang w:val="bg-BG"/>
        </w:rPr>
        <w:t>О</w:t>
      </w:r>
      <w:r w:rsidRPr="003F6F3A">
        <w:rPr>
          <w:rFonts w:eastAsia="Times New Roman" w:cstheme="minorHAnsi"/>
          <w:color w:val="212121"/>
          <w:sz w:val="24"/>
          <w:szCs w:val="24"/>
          <w:lang w:val="bg-BG"/>
        </w:rPr>
        <w:t>рганизации на работодателите, професионални и бизнес асоциации, малки и средни предприятия и други структури, насърчаващи заетостта, предприемачествот</w:t>
      </w:r>
      <w:r>
        <w:rPr>
          <w:rFonts w:eastAsia="Times New Roman" w:cstheme="minorHAnsi"/>
          <w:color w:val="212121"/>
          <w:sz w:val="24"/>
          <w:szCs w:val="24"/>
          <w:lang w:val="bg-BG"/>
        </w:rPr>
        <w:t>о и достойните условия на труд;</w:t>
      </w:r>
    </w:p>
    <w:p w14:paraId="449C10EE" w14:textId="3533CB0E" w:rsidR="003F6F3A" w:rsidRPr="003F6F3A" w:rsidRDefault="003F6F3A" w:rsidP="003F6F3A">
      <w:pPr>
        <w:pBdr>
          <w:top w:val="single" w:sz="4" w:space="1" w:color="auto"/>
          <w:left w:val="single" w:sz="4" w:space="4" w:color="auto"/>
          <w:bottom w:val="single" w:sz="4" w:space="1" w:color="auto"/>
          <w:right w:val="single" w:sz="4" w:space="4" w:color="auto"/>
        </w:pBdr>
        <w:shd w:val="clear" w:color="auto" w:fill="FFFFFF"/>
        <w:spacing w:after="0" w:line="240" w:lineRule="auto"/>
        <w:contextualSpacing/>
        <w:jc w:val="both"/>
        <w:rPr>
          <w:rFonts w:eastAsia="Times New Roman" w:cstheme="minorHAnsi"/>
          <w:color w:val="212121"/>
          <w:sz w:val="24"/>
          <w:szCs w:val="24"/>
          <w:lang w:val="bg-BG"/>
        </w:rPr>
      </w:pPr>
      <w:r w:rsidRPr="003F6F3A">
        <w:rPr>
          <w:rFonts w:eastAsia="Times New Roman" w:cstheme="minorHAnsi"/>
          <w:color w:val="212121"/>
          <w:sz w:val="24"/>
          <w:szCs w:val="24"/>
          <w:lang w:val="bg-BG"/>
        </w:rPr>
        <w:t xml:space="preserve">- </w:t>
      </w:r>
      <w:r w:rsidR="002F7295">
        <w:rPr>
          <w:rFonts w:eastAsia="Times New Roman" w:cstheme="minorHAnsi"/>
          <w:color w:val="212121"/>
          <w:sz w:val="24"/>
          <w:szCs w:val="24"/>
          <w:lang w:val="bg-BG"/>
        </w:rPr>
        <w:t>М</w:t>
      </w:r>
      <w:r w:rsidRPr="003F6F3A">
        <w:rPr>
          <w:rFonts w:eastAsia="Times New Roman" w:cstheme="minorHAnsi"/>
          <w:color w:val="212121"/>
          <w:sz w:val="24"/>
          <w:szCs w:val="24"/>
          <w:lang w:val="bg-BG"/>
        </w:rPr>
        <w:t xml:space="preserve">едии и журналистически организации, насърчаващи независимата журналистика, медийната грамотност и достъпа до </w:t>
      </w:r>
      <w:r>
        <w:rPr>
          <w:rFonts w:eastAsia="Times New Roman" w:cstheme="minorHAnsi"/>
          <w:color w:val="212121"/>
          <w:sz w:val="24"/>
          <w:szCs w:val="24"/>
          <w:lang w:val="bg-BG"/>
        </w:rPr>
        <w:t>достоверна информация;</w:t>
      </w:r>
    </w:p>
    <w:p w14:paraId="00A7CF8F" w14:textId="10598AFB" w:rsidR="00EF0165" w:rsidRPr="003F6F3A" w:rsidRDefault="003F6F3A" w:rsidP="003F6F3A">
      <w:pPr>
        <w:pBdr>
          <w:top w:val="single" w:sz="4" w:space="1" w:color="auto"/>
          <w:left w:val="single" w:sz="4" w:space="4" w:color="auto"/>
          <w:bottom w:val="single" w:sz="4" w:space="1" w:color="auto"/>
          <w:right w:val="single" w:sz="4" w:space="4" w:color="auto"/>
        </w:pBdr>
        <w:shd w:val="clear" w:color="auto" w:fill="FFFFFF"/>
        <w:spacing w:after="0" w:line="240" w:lineRule="auto"/>
        <w:contextualSpacing/>
        <w:jc w:val="both"/>
        <w:rPr>
          <w:rFonts w:eastAsia="Times New Roman" w:cstheme="minorHAnsi"/>
          <w:color w:val="212121"/>
          <w:sz w:val="24"/>
          <w:szCs w:val="24"/>
          <w:lang w:val="ru-RU"/>
        </w:rPr>
      </w:pPr>
      <w:r w:rsidRPr="003F6F3A">
        <w:rPr>
          <w:rFonts w:eastAsia="Times New Roman" w:cstheme="minorHAnsi"/>
          <w:color w:val="212121"/>
          <w:sz w:val="24"/>
          <w:szCs w:val="24"/>
          <w:lang w:val="bg-BG"/>
        </w:rPr>
        <w:t xml:space="preserve">- </w:t>
      </w:r>
      <w:r w:rsidR="002F7295">
        <w:rPr>
          <w:rFonts w:eastAsia="Times New Roman" w:cstheme="minorHAnsi"/>
          <w:color w:val="212121"/>
          <w:sz w:val="24"/>
          <w:szCs w:val="24"/>
          <w:lang w:val="bg-BG"/>
        </w:rPr>
        <w:t xml:space="preserve">  М</w:t>
      </w:r>
      <w:r w:rsidRPr="003F6F3A">
        <w:rPr>
          <w:rFonts w:eastAsia="Times New Roman" w:cstheme="minorHAnsi"/>
          <w:color w:val="212121"/>
          <w:sz w:val="24"/>
          <w:szCs w:val="24"/>
          <w:lang w:val="bg-BG"/>
        </w:rPr>
        <w:t>ладежки организации и граждански инициативи, насочени към развитието на уменията, активното гражданско участие и социалното включване.</w:t>
      </w:r>
    </w:p>
    <w:p w14:paraId="4FBABE27" w14:textId="77777777" w:rsidR="002F7295" w:rsidRDefault="002F7295" w:rsidP="00B93894">
      <w:pPr>
        <w:shd w:val="clear" w:color="auto" w:fill="FFFFFF"/>
        <w:spacing w:after="0" w:line="240" w:lineRule="auto"/>
        <w:jc w:val="both"/>
        <w:rPr>
          <w:rFonts w:eastAsia="Times New Roman" w:cstheme="minorHAnsi"/>
          <w:b/>
          <w:iCs/>
          <w:color w:val="212121"/>
          <w:sz w:val="24"/>
          <w:szCs w:val="24"/>
          <w:lang w:val="bg-BG"/>
        </w:rPr>
      </w:pPr>
    </w:p>
    <w:p w14:paraId="3521DFEF" w14:textId="1941020F" w:rsidR="001A1179" w:rsidRPr="002F7295" w:rsidRDefault="00FA0899" w:rsidP="00B93894">
      <w:pPr>
        <w:shd w:val="clear" w:color="auto" w:fill="FFFFFF"/>
        <w:spacing w:after="0" w:line="240" w:lineRule="auto"/>
        <w:jc w:val="both"/>
        <w:rPr>
          <w:rFonts w:eastAsia="Times New Roman" w:cstheme="minorHAnsi"/>
          <w:b/>
          <w:iCs/>
          <w:color w:val="212121"/>
          <w:sz w:val="24"/>
          <w:szCs w:val="24"/>
          <w:lang w:val="bg-BG"/>
        </w:rPr>
      </w:pPr>
      <w:r w:rsidRPr="00837C58">
        <w:rPr>
          <w:rFonts w:eastAsia="Times New Roman" w:cstheme="minorHAnsi"/>
          <w:b/>
          <w:iCs/>
          <w:color w:val="212121"/>
          <w:sz w:val="24"/>
          <w:szCs w:val="24"/>
          <w:lang w:val="bg-BG"/>
        </w:rPr>
        <w:t>3</w:t>
      </w:r>
      <w:r w:rsidR="00B93894" w:rsidRPr="00837C58">
        <w:rPr>
          <w:rFonts w:eastAsia="Times New Roman" w:cstheme="minorHAnsi"/>
          <w:b/>
          <w:iCs/>
          <w:color w:val="212121"/>
          <w:sz w:val="24"/>
          <w:szCs w:val="24"/>
          <w:lang w:val="bg-BG"/>
        </w:rPr>
        <w:t>.</w:t>
      </w:r>
      <w:r w:rsidR="00B93894" w:rsidRPr="00837C58">
        <w:rPr>
          <w:rFonts w:eastAsia="Times New Roman" w:cstheme="minorHAnsi"/>
          <w:b/>
          <w:color w:val="212121"/>
          <w:sz w:val="24"/>
          <w:szCs w:val="24"/>
          <w:lang w:val="bg-BG"/>
        </w:rPr>
        <w:t> </w:t>
      </w:r>
      <w:r w:rsidR="00B93894" w:rsidRPr="00837C58">
        <w:rPr>
          <w:rFonts w:eastAsia="Times New Roman" w:cstheme="minorHAnsi"/>
          <w:b/>
          <w:iCs/>
          <w:color w:val="212121"/>
          <w:sz w:val="24"/>
          <w:szCs w:val="24"/>
          <w:lang w:val="bg-BG"/>
        </w:rPr>
        <w:t>Очаквани резултати</w:t>
      </w:r>
      <w:r w:rsidR="00326EB3" w:rsidRPr="00837C58">
        <w:rPr>
          <w:rFonts w:eastAsia="Times New Roman" w:cstheme="minorHAnsi"/>
          <w:b/>
          <w:iCs/>
          <w:color w:val="212121"/>
          <w:sz w:val="24"/>
          <w:szCs w:val="24"/>
          <w:lang w:val="bg-BG"/>
        </w:rPr>
        <w:t>:</w:t>
      </w:r>
    </w:p>
    <w:p w14:paraId="6F98AAAA" w14:textId="6BB518CE" w:rsidR="001D4F9E" w:rsidRDefault="002F7295"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sz w:val="24"/>
          <w:szCs w:val="24"/>
          <w:lang w:val="bg-BG"/>
        </w:rPr>
      </w:pPr>
      <w:r w:rsidRPr="002F7295">
        <w:rPr>
          <w:rFonts w:eastAsia="Times New Roman" w:cstheme="minorHAnsi"/>
          <w:i/>
          <w:color w:val="212121"/>
          <w:sz w:val="24"/>
          <w:szCs w:val="24"/>
          <w:lang w:val="bg-BG"/>
        </w:rPr>
        <w:t>-</w:t>
      </w:r>
      <w:r w:rsidRPr="002F7295">
        <w:rPr>
          <w:rFonts w:eastAsia="Times New Roman" w:cstheme="minorHAnsi"/>
          <w:color w:val="212121"/>
          <w:sz w:val="24"/>
          <w:szCs w:val="24"/>
          <w:lang w:val="bg-BG"/>
        </w:rPr>
        <w:t xml:space="preserve"> </w:t>
      </w:r>
      <w:r>
        <w:rPr>
          <w:sz w:val="24"/>
          <w:szCs w:val="24"/>
          <w:lang w:val="bg-BG"/>
        </w:rPr>
        <w:t>У</w:t>
      </w:r>
      <w:r w:rsidRPr="002F7295">
        <w:rPr>
          <w:sz w:val="24"/>
          <w:szCs w:val="24"/>
          <w:lang w:val="bg-BG"/>
        </w:rPr>
        <w:t>твърждаване на доброто име и международния авторитет на Република България чрез активен принос към демократичното развитие на Република Сърбия, насърчаване на европейските ценности и споделяне на българския опит и добри практики в процеса на европейска интеграция;</w:t>
      </w:r>
    </w:p>
    <w:p w14:paraId="631DD775" w14:textId="4DB9C0E4" w:rsidR="002F7295" w:rsidRDefault="002F7295"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sz w:val="24"/>
          <w:szCs w:val="24"/>
          <w:lang w:val="bg-BG"/>
        </w:rPr>
      </w:pPr>
      <w:r>
        <w:rPr>
          <w:sz w:val="24"/>
          <w:szCs w:val="24"/>
          <w:lang w:val="bg-BG"/>
        </w:rPr>
        <w:t>- П</w:t>
      </w:r>
      <w:r w:rsidRPr="002F7295">
        <w:rPr>
          <w:sz w:val="24"/>
          <w:szCs w:val="24"/>
          <w:lang w:val="bg-BG"/>
        </w:rPr>
        <w:t>одобряване на социално-икономическото развитие и качеството на публичното управление чрез подкрепа за устойчиви политики, повишаване на институционалната ефективност и насърчаване на прозрачността и отчетността;</w:t>
      </w:r>
    </w:p>
    <w:p w14:paraId="2B923C37" w14:textId="79F161A1" w:rsidR="002F7295" w:rsidRDefault="002F7295"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sz w:val="24"/>
          <w:szCs w:val="24"/>
          <w:lang w:val="bg-BG"/>
        </w:rPr>
      </w:pPr>
      <w:r>
        <w:rPr>
          <w:sz w:val="24"/>
          <w:szCs w:val="24"/>
          <w:lang w:val="bg-BG"/>
        </w:rPr>
        <w:t>- З</w:t>
      </w:r>
      <w:r w:rsidRPr="002F7295">
        <w:rPr>
          <w:sz w:val="24"/>
          <w:szCs w:val="24"/>
          <w:lang w:val="bg-BG"/>
        </w:rPr>
        <w:t>адълбочаване на взаимодействието между институциите на централно, регионално и местно ниво, както и укрепване на партньорствата между публичните институции, гражданското общество, образователните и здравните организации и частния сектор;</w:t>
      </w:r>
    </w:p>
    <w:p w14:paraId="6C4C1251" w14:textId="4A5A5941" w:rsidR="002F7295" w:rsidRDefault="002F7295"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sz w:val="24"/>
          <w:szCs w:val="24"/>
          <w:lang w:val="bg-BG"/>
        </w:rPr>
      </w:pPr>
      <w:r>
        <w:rPr>
          <w:sz w:val="24"/>
          <w:szCs w:val="24"/>
          <w:lang w:val="bg-BG"/>
        </w:rPr>
        <w:t>- П</w:t>
      </w:r>
      <w:r w:rsidRPr="002F7295">
        <w:rPr>
          <w:sz w:val="24"/>
          <w:szCs w:val="24"/>
          <w:lang w:val="bg-BG"/>
        </w:rPr>
        <w:t>одобряване на гаранциите за защита на правата на човека и националните малцинства чрез прилагане на международните стандарти в областта на правата на човека и укрепване на капацитета и правозащитната култура на местните администрации и националните съвети на националните малцинства;</w:t>
      </w:r>
    </w:p>
    <w:p w14:paraId="2B663595" w14:textId="51C2EB32" w:rsidR="002F7295" w:rsidRDefault="002F7295"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sz w:val="24"/>
          <w:szCs w:val="24"/>
          <w:lang w:val="bg-BG"/>
        </w:rPr>
      </w:pPr>
      <w:r>
        <w:rPr>
          <w:sz w:val="24"/>
          <w:szCs w:val="24"/>
          <w:lang w:val="bg-BG"/>
        </w:rPr>
        <w:t>- П</w:t>
      </w:r>
      <w:r w:rsidRPr="002F7295">
        <w:rPr>
          <w:sz w:val="24"/>
          <w:szCs w:val="24"/>
          <w:lang w:val="bg-BG"/>
        </w:rPr>
        <w:t>одкрепа за свободата на словото и независимостта на медиите чрез насърчаване на качествената журналистика, медийната грамотност и достъпа на гражданите до достоверна информация;</w:t>
      </w:r>
    </w:p>
    <w:p w14:paraId="24864C42" w14:textId="54D739C8" w:rsidR="002F7295" w:rsidRDefault="002F7295"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sz w:val="24"/>
          <w:szCs w:val="24"/>
          <w:lang w:val="bg-BG"/>
        </w:rPr>
      </w:pPr>
      <w:r>
        <w:rPr>
          <w:sz w:val="24"/>
          <w:szCs w:val="24"/>
          <w:lang w:val="bg-BG"/>
        </w:rPr>
        <w:lastRenderedPageBreak/>
        <w:t>- П</w:t>
      </w:r>
      <w:r w:rsidRPr="002F7295">
        <w:rPr>
          <w:sz w:val="24"/>
          <w:szCs w:val="24"/>
          <w:lang w:val="bg-BG"/>
        </w:rPr>
        <w:t>овишаване на административния капацитет за провеждане на демократични реформи, укрепване на върховенството на закона, борба с корупцията и утвърждаване на принципите на доброто управление;</w:t>
      </w:r>
    </w:p>
    <w:p w14:paraId="1691DB85" w14:textId="2A8F99FF" w:rsidR="002F7295" w:rsidRDefault="002F7295"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sz w:val="24"/>
          <w:szCs w:val="24"/>
          <w:lang w:val="bg-BG"/>
        </w:rPr>
      </w:pPr>
      <w:r>
        <w:rPr>
          <w:sz w:val="24"/>
          <w:szCs w:val="24"/>
          <w:lang w:val="bg-BG"/>
        </w:rPr>
        <w:t>- Р</w:t>
      </w:r>
      <w:r w:rsidRPr="002F7295">
        <w:rPr>
          <w:sz w:val="24"/>
          <w:szCs w:val="24"/>
          <w:lang w:val="bg-BG"/>
        </w:rPr>
        <w:t>азширяване на достъпа до качествено и приобщаващо образование, професионално обучение и възможности за учене през целия живот, както и повишаване на гражданската активност и участието на младите хора във формирането и изпълнението на публичните политики;</w:t>
      </w:r>
    </w:p>
    <w:p w14:paraId="51469D7E" w14:textId="12FAB9F0" w:rsidR="002F7295" w:rsidRDefault="002F7295"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sz w:val="24"/>
          <w:szCs w:val="24"/>
          <w:lang w:val="bg-BG"/>
        </w:rPr>
      </w:pPr>
      <w:r>
        <w:rPr>
          <w:sz w:val="24"/>
          <w:szCs w:val="24"/>
          <w:lang w:val="bg-BG"/>
        </w:rPr>
        <w:t xml:space="preserve">- </w:t>
      </w:r>
      <w:r w:rsidRPr="002F7295">
        <w:rPr>
          <w:sz w:val="24"/>
          <w:szCs w:val="24"/>
          <w:lang w:val="bg-BG"/>
        </w:rPr>
        <w:t>Подобряване на достъпа до качествени здравни услуги и насърчаване на профилактиката, здравната грамотност и обмена на добри практики в областта на общественото здраве;</w:t>
      </w:r>
    </w:p>
    <w:p w14:paraId="37BBF0AC" w14:textId="41B76F5A" w:rsidR="002F7295" w:rsidRPr="002F7295" w:rsidRDefault="002F7295"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bg-BG"/>
        </w:rPr>
      </w:pPr>
      <w:r>
        <w:rPr>
          <w:sz w:val="24"/>
          <w:szCs w:val="24"/>
          <w:lang w:val="bg-BG"/>
        </w:rPr>
        <w:t xml:space="preserve">- </w:t>
      </w:r>
      <w:r w:rsidRPr="002F7295">
        <w:rPr>
          <w:sz w:val="24"/>
          <w:szCs w:val="24"/>
          <w:lang w:val="bg-BG"/>
        </w:rPr>
        <w:t>Подкрепа за малките и средните предприятия и предприемачеството, насърчаване на устойчивия икономически растеж и създаването на достойни условия на труд, включително чрез разширяване на възможностите за професионална реализация и заетост на младите хора.</w:t>
      </w:r>
    </w:p>
    <w:p w14:paraId="1CAA4DAE" w14:textId="77777777" w:rsidR="002F7295" w:rsidRDefault="002F7295" w:rsidP="00EF0165">
      <w:pPr>
        <w:shd w:val="clear" w:color="auto" w:fill="FFFFFF"/>
        <w:spacing w:after="0" w:line="240" w:lineRule="auto"/>
        <w:jc w:val="both"/>
        <w:rPr>
          <w:rFonts w:eastAsia="Times New Roman" w:cstheme="minorHAnsi"/>
          <w:b/>
          <w:sz w:val="24"/>
          <w:szCs w:val="24"/>
          <w:lang w:val="bg-BG"/>
        </w:rPr>
      </w:pPr>
    </w:p>
    <w:p w14:paraId="55C0DDDF" w14:textId="7AF1788A" w:rsidR="003D6175" w:rsidRPr="00837C58" w:rsidRDefault="00FA0899" w:rsidP="00EF0165">
      <w:pPr>
        <w:shd w:val="clear" w:color="auto" w:fill="FFFFFF"/>
        <w:spacing w:after="0" w:line="240" w:lineRule="auto"/>
        <w:jc w:val="both"/>
        <w:rPr>
          <w:rFonts w:eastAsia="Times New Roman" w:cstheme="minorHAnsi"/>
          <w:b/>
          <w:iCs/>
          <w:sz w:val="24"/>
          <w:szCs w:val="24"/>
          <w:lang w:val="bg-BG"/>
        </w:rPr>
      </w:pPr>
      <w:r w:rsidRPr="00837C58">
        <w:rPr>
          <w:rFonts w:eastAsia="Times New Roman" w:cstheme="minorHAnsi"/>
          <w:b/>
          <w:sz w:val="24"/>
          <w:szCs w:val="24"/>
          <w:lang w:val="bg-BG"/>
        </w:rPr>
        <w:t>4</w:t>
      </w:r>
      <w:r w:rsidR="00B93894" w:rsidRPr="00837C58">
        <w:rPr>
          <w:rFonts w:eastAsia="Times New Roman" w:cstheme="minorHAnsi"/>
          <w:b/>
          <w:sz w:val="24"/>
          <w:szCs w:val="24"/>
          <w:lang w:val="bg-BG"/>
        </w:rPr>
        <w:t>.</w:t>
      </w:r>
      <w:r w:rsidR="003D6175" w:rsidRPr="00837C58">
        <w:rPr>
          <w:rFonts w:eastAsia="Times New Roman" w:cstheme="minorHAnsi"/>
          <w:b/>
          <w:sz w:val="24"/>
          <w:szCs w:val="24"/>
          <w:lang w:val="bg-BG"/>
        </w:rPr>
        <w:t>Д</w:t>
      </w:r>
      <w:r w:rsidR="003D6175" w:rsidRPr="00837C58">
        <w:rPr>
          <w:rFonts w:eastAsia="Times New Roman" w:cstheme="minorHAnsi"/>
          <w:b/>
          <w:iCs/>
          <w:sz w:val="24"/>
          <w:szCs w:val="24"/>
          <w:lang w:val="bg-BG"/>
        </w:rPr>
        <w:t>опустими</w:t>
      </w:r>
      <w:r w:rsidR="00754B52" w:rsidRPr="00837C58">
        <w:rPr>
          <w:rFonts w:eastAsia="Times New Roman" w:cstheme="minorHAnsi"/>
          <w:b/>
          <w:iCs/>
          <w:sz w:val="24"/>
          <w:szCs w:val="24"/>
          <w:lang w:val="bg-BG"/>
        </w:rPr>
        <w:t xml:space="preserve"> стойност</w:t>
      </w:r>
      <w:r w:rsidR="003D6175" w:rsidRPr="00837C58">
        <w:rPr>
          <w:rFonts w:eastAsia="Times New Roman" w:cstheme="minorHAnsi"/>
          <w:b/>
          <w:iCs/>
          <w:sz w:val="24"/>
          <w:szCs w:val="24"/>
          <w:lang w:val="bg-BG"/>
        </w:rPr>
        <w:t>и</w:t>
      </w:r>
      <w:r w:rsidR="00754B52" w:rsidRPr="00837C58">
        <w:rPr>
          <w:rFonts w:eastAsia="Times New Roman" w:cstheme="minorHAnsi"/>
          <w:b/>
          <w:iCs/>
          <w:sz w:val="24"/>
          <w:szCs w:val="24"/>
          <w:lang w:val="bg-BG"/>
        </w:rPr>
        <w:t xml:space="preserve"> н</w:t>
      </w:r>
      <w:r w:rsidR="00B93894" w:rsidRPr="00837C58">
        <w:rPr>
          <w:rFonts w:eastAsia="Times New Roman" w:cstheme="minorHAnsi"/>
          <w:b/>
          <w:iCs/>
          <w:sz w:val="24"/>
          <w:szCs w:val="24"/>
          <w:lang w:val="bg-BG"/>
        </w:rPr>
        <w:t xml:space="preserve">а </w:t>
      </w:r>
      <w:r w:rsidR="003D6175" w:rsidRPr="00837C58">
        <w:rPr>
          <w:rFonts w:eastAsia="Times New Roman" w:cstheme="minorHAnsi"/>
          <w:b/>
          <w:iCs/>
          <w:sz w:val="24"/>
          <w:szCs w:val="24"/>
          <w:lang w:val="bg-BG"/>
        </w:rPr>
        <w:t>проектите:</w:t>
      </w:r>
    </w:p>
    <w:p w14:paraId="630CA78D" w14:textId="77777777" w:rsidR="003D6175" w:rsidRPr="00837C58" w:rsidRDefault="003D6175" w:rsidP="00D351BD">
      <w:pPr>
        <w:shd w:val="clear" w:color="auto" w:fill="FFFFFF"/>
        <w:spacing w:after="0" w:line="240" w:lineRule="auto"/>
        <w:ind w:right="-92"/>
        <w:jc w:val="both"/>
        <w:rPr>
          <w:rFonts w:eastAsia="Times New Roman" w:cstheme="minorHAnsi"/>
          <w:b/>
          <w:iCs/>
          <w:sz w:val="24"/>
          <w:szCs w:val="24"/>
          <w:lang w:val="bg-BG"/>
        </w:rPr>
      </w:pPr>
    </w:p>
    <w:p w14:paraId="7784A981" w14:textId="2BA849D3" w:rsidR="003D6175" w:rsidRPr="00837C58" w:rsidRDefault="003D6175" w:rsidP="00D351BD">
      <w:pPr>
        <w:shd w:val="clear" w:color="auto" w:fill="FFFFFF"/>
        <w:spacing w:after="0" w:line="240" w:lineRule="auto"/>
        <w:ind w:right="-92"/>
        <w:jc w:val="both"/>
        <w:rPr>
          <w:rFonts w:eastAsia="Times New Roman" w:cstheme="minorHAnsi"/>
          <w:iCs/>
          <w:sz w:val="24"/>
          <w:szCs w:val="24"/>
          <w:lang w:val="bg-BG"/>
        </w:rPr>
      </w:pPr>
      <w:r w:rsidRPr="00837C58">
        <w:rPr>
          <w:rFonts w:eastAsia="Times New Roman" w:cstheme="minorHAnsi"/>
          <w:iCs/>
          <w:sz w:val="24"/>
          <w:szCs w:val="24"/>
          <w:lang w:val="bg-BG"/>
        </w:rPr>
        <w:t xml:space="preserve">4.1. Минималната допустима стойност на проект </w:t>
      </w:r>
      <w:r w:rsidRPr="00C37282">
        <w:rPr>
          <w:rFonts w:eastAsia="Times New Roman" w:cstheme="minorHAnsi"/>
          <w:iCs/>
          <w:sz w:val="24"/>
          <w:szCs w:val="24"/>
          <w:lang w:val="bg-BG"/>
        </w:rPr>
        <w:t xml:space="preserve">е </w:t>
      </w:r>
      <w:r w:rsidR="00086CD4">
        <w:rPr>
          <w:rFonts w:eastAsia="Times New Roman" w:cstheme="minorHAnsi"/>
          <w:b/>
          <w:iCs/>
          <w:sz w:val="24"/>
          <w:szCs w:val="24"/>
          <w:lang w:val="bg-BG"/>
        </w:rPr>
        <w:t>10 000 евро</w:t>
      </w:r>
      <w:r w:rsidRPr="00C6334B">
        <w:rPr>
          <w:rFonts w:eastAsia="Times New Roman" w:cstheme="minorHAnsi"/>
          <w:b/>
          <w:iCs/>
          <w:sz w:val="24"/>
          <w:szCs w:val="24"/>
          <w:lang w:val="bg-BG"/>
        </w:rPr>
        <w:t>.</w:t>
      </w:r>
    </w:p>
    <w:p w14:paraId="3767BF89" w14:textId="146615C1" w:rsidR="00754B52" w:rsidRDefault="003D6175" w:rsidP="00D351BD">
      <w:pPr>
        <w:shd w:val="clear" w:color="auto" w:fill="FFFFFF"/>
        <w:spacing w:after="0" w:line="240" w:lineRule="auto"/>
        <w:ind w:right="-92"/>
        <w:jc w:val="both"/>
        <w:rPr>
          <w:rFonts w:eastAsia="Times New Roman" w:cstheme="minorHAnsi"/>
          <w:iCs/>
          <w:sz w:val="24"/>
          <w:szCs w:val="24"/>
          <w:lang w:val="bg-BG"/>
        </w:rPr>
      </w:pPr>
      <w:r w:rsidRPr="00837C58">
        <w:rPr>
          <w:rFonts w:eastAsia="Times New Roman" w:cstheme="minorHAnsi"/>
          <w:iCs/>
          <w:sz w:val="24"/>
          <w:szCs w:val="24"/>
          <w:lang w:val="bg-BG"/>
        </w:rPr>
        <w:t xml:space="preserve">4.2. </w:t>
      </w:r>
      <w:r w:rsidR="001F5968">
        <w:rPr>
          <w:rFonts w:eastAsia="Times New Roman" w:cstheme="minorHAnsi"/>
          <w:iCs/>
          <w:sz w:val="24"/>
          <w:szCs w:val="24"/>
          <w:lang w:val="bg-BG"/>
        </w:rPr>
        <w:t>Препоръчителната м</w:t>
      </w:r>
      <w:r w:rsidRPr="00837C58">
        <w:rPr>
          <w:rFonts w:eastAsia="Times New Roman" w:cstheme="minorHAnsi"/>
          <w:iCs/>
          <w:sz w:val="24"/>
          <w:szCs w:val="24"/>
          <w:lang w:val="bg-BG"/>
        </w:rPr>
        <w:t xml:space="preserve">аксимална стойност на </w:t>
      </w:r>
      <w:r w:rsidR="00B3731B" w:rsidRPr="00837C58">
        <w:rPr>
          <w:rFonts w:eastAsia="Times New Roman" w:cstheme="minorHAnsi"/>
          <w:iCs/>
          <w:sz w:val="24"/>
          <w:szCs w:val="24"/>
          <w:lang w:val="bg-BG"/>
        </w:rPr>
        <w:t>проект е</w:t>
      </w:r>
      <w:r w:rsidR="00F96D85">
        <w:rPr>
          <w:rFonts w:eastAsia="Times New Roman" w:cstheme="minorHAnsi"/>
          <w:iCs/>
          <w:sz w:val="24"/>
          <w:szCs w:val="24"/>
          <w:lang w:val="bg-BG"/>
        </w:rPr>
        <w:t xml:space="preserve"> </w:t>
      </w:r>
      <w:r w:rsidR="00F96D85" w:rsidRPr="00F96D85">
        <w:rPr>
          <w:rFonts w:eastAsia="Times New Roman" w:cstheme="minorHAnsi"/>
          <w:b/>
          <w:iCs/>
          <w:sz w:val="24"/>
          <w:szCs w:val="24"/>
          <w:lang w:val="bg-BG"/>
        </w:rPr>
        <w:t>35 000 евро.</w:t>
      </w:r>
    </w:p>
    <w:p w14:paraId="5E5D7783" w14:textId="77777777" w:rsidR="001B1E0A" w:rsidRDefault="001B1E0A" w:rsidP="001B1E0A">
      <w:pPr>
        <w:shd w:val="clear" w:color="auto" w:fill="FFFFFF"/>
        <w:spacing w:after="0"/>
        <w:jc w:val="both"/>
        <w:rPr>
          <w:rFonts w:cstheme="minorHAnsi"/>
          <w:iCs/>
          <w:sz w:val="24"/>
          <w:szCs w:val="24"/>
          <w:lang w:val="bg-BG"/>
        </w:rPr>
      </w:pPr>
      <w:r w:rsidRPr="001B1E0A">
        <w:rPr>
          <w:rFonts w:cstheme="minorHAnsi"/>
          <w:iCs/>
          <w:sz w:val="24"/>
          <w:szCs w:val="24"/>
          <w:lang w:val="bg-BG"/>
        </w:rPr>
        <w:t>4.</w:t>
      </w:r>
      <w:r>
        <w:rPr>
          <w:rFonts w:cstheme="minorHAnsi"/>
          <w:iCs/>
          <w:sz w:val="24"/>
          <w:szCs w:val="24"/>
          <w:lang w:val="bg-BG"/>
        </w:rPr>
        <w:t>3</w:t>
      </w:r>
      <w:r w:rsidRPr="001B1E0A">
        <w:rPr>
          <w:rFonts w:cstheme="minorHAnsi"/>
          <w:iCs/>
          <w:sz w:val="24"/>
          <w:szCs w:val="24"/>
          <w:lang w:val="bg-BG"/>
        </w:rPr>
        <w:t xml:space="preserve">. </w:t>
      </w:r>
      <w:r>
        <w:rPr>
          <w:rFonts w:cstheme="minorHAnsi"/>
          <w:iCs/>
          <w:sz w:val="24"/>
          <w:szCs w:val="24"/>
          <w:lang w:val="bg-BG"/>
        </w:rPr>
        <w:t>О</w:t>
      </w:r>
      <w:r w:rsidRPr="001B1E0A">
        <w:rPr>
          <w:rFonts w:cstheme="minorHAnsi"/>
          <w:iCs/>
          <w:sz w:val="24"/>
          <w:szCs w:val="24"/>
          <w:lang w:val="bg-BG"/>
        </w:rPr>
        <w:t xml:space="preserve">сигурено </w:t>
      </w:r>
      <w:r>
        <w:rPr>
          <w:rFonts w:cstheme="minorHAnsi"/>
          <w:iCs/>
          <w:sz w:val="24"/>
          <w:szCs w:val="24"/>
          <w:lang w:val="bg-BG"/>
        </w:rPr>
        <w:t xml:space="preserve">от кандидата </w:t>
      </w:r>
      <w:proofErr w:type="spellStart"/>
      <w:r w:rsidRPr="001B1E0A">
        <w:rPr>
          <w:rFonts w:cstheme="minorHAnsi"/>
          <w:iCs/>
          <w:sz w:val="24"/>
          <w:szCs w:val="24"/>
          <w:lang w:val="bg-BG"/>
        </w:rPr>
        <w:t>съ</w:t>
      </w:r>
      <w:proofErr w:type="spellEnd"/>
      <w:r w:rsidRPr="001B1E0A">
        <w:rPr>
          <w:rFonts w:cstheme="minorHAnsi"/>
          <w:iCs/>
          <w:sz w:val="24"/>
          <w:szCs w:val="24"/>
          <w:lang w:val="bg-BG"/>
        </w:rPr>
        <w:t xml:space="preserve">-финансиране </w:t>
      </w:r>
      <w:r>
        <w:rPr>
          <w:rFonts w:cstheme="minorHAnsi"/>
          <w:iCs/>
          <w:sz w:val="24"/>
          <w:szCs w:val="24"/>
          <w:lang w:val="bg-BG"/>
        </w:rPr>
        <w:t xml:space="preserve">на дейности по проекта </w:t>
      </w:r>
      <w:r w:rsidRPr="001B1E0A">
        <w:rPr>
          <w:rFonts w:cstheme="minorHAnsi"/>
          <w:iCs/>
          <w:sz w:val="24"/>
          <w:szCs w:val="24"/>
          <w:lang w:val="bg-BG"/>
        </w:rPr>
        <w:t>ще се разглежда като предимство при оценяване</w:t>
      </w:r>
      <w:r>
        <w:rPr>
          <w:rFonts w:cstheme="minorHAnsi"/>
          <w:iCs/>
          <w:sz w:val="24"/>
          <w:szCs w:val="24"/>
          <w:lang w:val="bg-BG"/>
        </w:rPr>
        <w:t>то</w:t>
      </w:r>
      <w:r w:rsidRPr="001B1E0A">
        <w:rPr>
          <w:rFonts w:cstheme="minorHAnsi"/>
          <w:iCs/>
          <w:sz w:val="24"/>
          <w:szCs w:val="24"/>
          <w:lang w:val="bg-BG"/>
        </w:rPr>
        <w:t>, подбор</w:t>
      </w:r>
      <w:r>
        <w:rPr>
          <w:rFonts w:cstheme="minorHAnsi"/>
          <w:iCs/>
          <w:sz w:val="24"/>
          <w:szCs w:val="24"/>
          <w:lang w:val="bg-BG"/>
        </w:rPr>
        <w:t>а</w:t>
      </w:r>
      <w:r w:rsidRPr="001B1E0A">
        <w:rPr>
          <w:rFonts w:cstheme="minorHAnsi"/>
          <w:iCs/>
          <w:sz w:val="24"/>
          <w:szCs w:val="24"/>
          <w:lang w:val="bg-BG"/>
        </w:rPr>
        <w:t xml:space="preserve"> и одобряване</w:t>
      </w:r>
      <w:r>
        <w:rPr>
          <w:rFonts w:cstheme="minorHAnsi"/>
          <w:iCs/>
          <w:sz w:val="24"/>
          <w:szCs w:val="24"/>
          <w:lang w:val="bg-BG"/>
        </w:rPr>
        <w:t>то на проектите</w:t>
      </w:r>
      <w:r w:rsidRPr="001B1E0A">
        <w:rPr>
          <w:rFonts w:cstheme="minorHAnsi"/>
          <w:iCs/>
          <w:sz w:val="24"/>
          <w:szCs w:val="24"/>
          <w:lang w:val="bg-BG"/>
        </w:rPr>
        <w:t>.</w:t>
      </w:r>
    </w:p>
    <w:p w14:paraId="42BEC6EA" w14:textId="77777777" w:rsidR="00284CD0" w:rsidRPr="00C37282" w:rsidRDefault="00284CD0" w:rsidP="001B1E0A">
      <w:pPr>
        <w:shd w:val="clear" w:color="auto" w:fill="FFFFFF"/>
        <w:spacing w:after="0"/>
        <w:jc w:val="both"/>
        <w:rPr>
          <w:rFonts w:cstheme="minorHAnsi"/>
          <w:iCs/>
          <w:sz w:val="24"/>
          <w:szCs w:val="24"/>
          <w:lang w:val="bg-BG"/>
        </w:rPr>
      </w:pPr>
      <w:r w:rsidRPr="00165F76">
        <w:rPr>
          <w:rFonts w:cstheme="minorHAnsi"/>
          <w:iCs/>
          <w:sz w:val="24"/>
          <w:szCs w:val="24"/>
          <w:lang w:val="bg-BG"/>
        </w:rPr>
        <w:t xml:space="preserve">4.4 </w:t>
      </w:r>
      <w:r w:rsidRPr="00C37282">
        <w:rPr>
          <w:rFonts w:cstheme="minorHAnsi"/>
          <w:iCs/>
          <w:sz w:val="24"/>
          <w:szCs w:val="24"/>
          <w:lang w:val="bg-BG"/>
        </w:rPr>
        <w:t>Проектни пр</w:t>
      </w:r>
      <w:r w:rsidR="00DE541A" w:rsidRPr="00C37282">
        <w:rPr>
          <w:rFonts w:cstheme="minorHAnsi"/>
          <w:iCs/>
          <w:sz w:val="24"/>
          <w:szCs w:val="24"/>
          <w:lang w:val="bg-BG"/>
        </w:rPr>
        <w:t>едложения, предвиждащи съвместни</w:t>
      </w:r>
      <w:r w:rsidRPr="00C37282">
        <w:rPr>
          <w:rFonts w:cstheme="minorHAnsi"/>
          <w:iCs/>
          <w:sz w:val="24"/>
          <w:szCs w:val="24"/>
          <w:lang w:val="bg-BG"/>
        </w:rPr>
        <w:t xml:space="preserve"> дейност</w:t>
      </w:r>
      <w:r w:rsidR="00DE541A" w:rsidRPr="00C37282">
        <w:rPr>
          <w:rFonts w:cstheme="minorHAnsi"/>
          <w:iCs/>
          <w:sz w:val="24"/>
          <w:szCs w:val="24"/>
          <w:lang w:val="bg-BG"/>
        </w:rPr>
        <w:t>и</w:t>
      </w:r>
      <w:r w:rsidRPr="00C37282">
        <w:rPr>
          <w:rFonts w:cstheme="minorHAnsi"/>
          <w:iCs/>
          <w:sz w:val="24"/>
          <w:szCs w:val="24"/>
          <w:lang w:val="bg-BG"/>
        </w:rPr>
        <w:t xml:space="preserve"> с български институции /министерства, училища, висши учебни заведения, институти, научно-изследователски центрове</w:t>
      </w:r>
      <w:r w:rsidR="00165F76">
        <w:rPr>
          <w:rFonts w:cstheme="minorHAnsi"/>
          <w:iCs/>
          <w:sz w:val="24"/>
          <w:szCs w:val="24"/>
          <w:lang w:val="bg-BG"/>
        </w:rPr>
        <w:t>, неправителствени организации</w:t>
      </w:r>
      <w:r w:rsidRPr="00C37282">
        <w:rPr>
          <w:rFonts w:cstheme="minorHAnsi"/>
          <w:iCs/>
          <w:sz w:val="24"/>
          <w:szCs w:val="24"/>
          <w:lang w:val="bg-BG"/>
        </w:rPr>
        <w:t xml:space="preserve"> и др./ </w:t>
      </w:r>
      <w:r w:rsidRPr="00C6334B">
        <w:rPr>
          <w:rFonts w:cstheme="minorHAnsi"/>
          <w:b/>
          <w:iCs/>
          <w:sz w:val="24"/>
          <w:szCs w:val="24"/>
          <w:lang w:val="bg-BG"/>
        </w:rPr>
        <w:t>също ще се разглеждат с предимство.</w:t>
      </w:r>
    </w:p>
    <w:p w14:paraId="2BE1CF2F" w14:textId="77777777" w:rsidR="001B1E0A" w:rsidRPr="001B1E0A" w:rsidRDefault="001B1E0A" w:rsidP="001B1E0A">
      <w:pPr>
        <w:shd w:val="clear" w:color="auto" w:fill="FFFFFF"/>
        <w:spacing w:after="0"/>
        <w:ind w:left="420"/>
        <w:jc w:val="both"/>
        <w:rPr>
          <w:rFonts w:cstheme="minorHAnsi"/>
          <w:iCs/>
          <w:lang w:val="bg-BG"/>
        </w:rPr>
      </w:pPr>
    </w:p>
    <w:p w14:paraId="10D5FF31" w14:textId="27838915" w:rsidR="006810BF" w:rsidRDefault="007A4F3D" w:rsidP="006810BF">
      <w:pPr>
        <w:shd w:val="clear" w:color="auto" w:fill="FFFFFF"/>
        <w:spacing w:after="0" w:line="240" w:lineRule="auto"/>
        <w:jc w:val="both"/>
        <w:rPr>
          <w:rFonts w:eastAsia="Times New Roman" w:cstheme="minorHAnsi"/>
          <w:b/>
          <w:color w:val="212121"/>
          <w:sz w:val="24"/>
          <w:szCs w:val="24"/>
          <w:lang w:val="bg-BG"/>
        </w:rPr>
      </w:pPr>
      <w:r w:rsidRPr="00EF0165">
        <w:rPr>
          <w:rFonts w:eastAsia="Times New Roman" w:cstheme="minorHAnsi"/>
          <w:b/>
          <w:color w:val="212121"/>
          <w:sz w:val="24"/>
          <w:szCs w:val="24"/>
          <w:lang w:val="bg-BG"/>
        </w:rPr>
        <w:t>5. Срокове за изпълнение и продължителност на проектите:</w:t>
      </w:r>
    </w:p>
    <w:p w14:paraId="7C2EAC1D" w14:textId="77777777" w:rsidR="00EF0165" w:rsidRPr="00EF0165" w:rsidRDefault="00EF0165" w:rsidP="006810BF">
      <w:pPr>
        <w:shd w:val="clear" w:color="auto" w:fill="FFFFFF"/>
        <w:spacing w:after="0" w:line="240" w:lineRule="auto"/>
        <w:jc w:val="both"/>
        <w:rPr>
          <w:rFonts w:eastAsia="Times New Roman" w:cstheme="minorHAnsi"/>
          <w:b/>
          <w:color w:val="212121"/>
          <w:sz w:val="24"/>
          <w:szCs w:val="24"/>
          <w:lang w:val="bg-BG"/>
        </w:rPr>
      </w:pPr>
    </w:p>
    <w:p w14:paraId="7CABA85B" w14:textId="258DCB4C" w:rsidR="00837C58" w:rsidRPr="00EF0165" w:rsidRDefault="006810BF" w:rsidP="006810BF">
      <w:pPr>
        <w:shd w:val="clear" w:color="auto" w:fill="FFFFFF"/>
        <w:spacing w:after="0" w:line="240" w:lineRule="auto"/>
        <w:jc w:val="both"/>
        <w:rPr>
          <w:rFonts w:eastAsia="Times New Roman" w:cstheme="minorHAnsi"/>
          <w:b/>
          <w:color w:val="212121"/>
          <w:sz w:val="24"/>
          <w:szCs w:val="24"/>
          <w:lang w:val="bg-BG"/>
        </w:rPr>
      </w:pPr>
      <w:r w:rsidRPr="00EF0165">
        <w:rPr>
          <w:rFonts w:eastAsia="Times New Roman" w:cstheme="minorHAnsi"/>
          <w:color w:val="212121"/>
          <w:sz w:val="24"/>
          <w:szCs w:val="24"/>
          <w:lang w:val="bg-BG"/>
        </w:rPr>
        <w:t xml:space="preserve">5.1. Проектните предложения трябва да съдържат </w:t>
      </w:r>
      <w:r w:rsidRPr="00EF0165">
        <w:rPr>
          <w:rFonts w:eastAsia="Times New Roman" w:cstheme="minorHAnsi"/>
          <w:b/>
          <w:color w:val="212121"/>
          <w:sz w:val="24"/>
          <w:szCs w:val="24"/>
          <w:lang w:val="bg-BG"/>
        </w:rPr>
        <w:t>индикативен начален срок</w:t>
      </w:r>
      <w:r w:rsidR="00284CD0" w:rsidRPr="00EF0165">
        <w:rPr>
          <w:rFonts w:eastAsia="Times New Roman" w:cstheme="minorHAnsi"/>
          <w:color w:val="212121"/>
          <w:sz w:val="24"/>
          <w:szCs w:val="24"/>
          <w:lang w:val="bg-BG"/>
        </w:rPr>
        <w:t xml:space="preserve"> за изпълнение на проекта </w:t>
      </w:r>
      <w:r w:rsidRPr="00EF0165">
        <w:rPr>
          <w:rFonts w:eastAsia="Times New Roman" w:cstheme="minorHAnsi"/>
          <w:b/>
          <w:color w:val="212121"/>
          <w:sz w:val="24"/>
          <w:szCs w:val="24"/>
          <w:u w:val="single"/>
          <w:lang w:val="bg-BG"/>
        </w:rPr>
        <w:t>не по-къс</w:t>
      </w:r>
      <w:r w:rsidR="00265E72" w:rsidRPr="00EF0165">
        <w:rPr>
          <w:rFonts w:eastAsia="Times New Roman" w:cstheme="minorHAnsi"/>
          <w:b/>
          <w:color w:val="212121"/>
          <w:sz w:val="24"/>
          <w:szCs w:val="24"/>
          <w:u w:val="single"/>
          <w:lang w:val="bg-BG"/>
        </w:rPr>
        <w:t>но</w:t>
      </w:r>
      <w:r w:rsidRPr="00EF0165">
        <w:rPr>
          <w:rFonts w:eastAsia="Times New Roman" w:cstheme="minorHAnsi"/>
          <w:b/>
          <w:color w:val="212121"/>
          <w:sz w:val="24"/>
          <w:szCs w:val="24"/>
          <w:u w:val="single"/>
          <w:lang w:val="bg-BG"/>
        </w:rPr>
        <w:t xml:space="preserve"> от </w:t>
      </w:r>
      <w:r w:rsidR="00964B23" w:rsidRPr="00C61142">
        <w:rPr>
          <w:rFonts w:eastAsia="Times New Roman" w:cstheme="minorHAnsi"/>
          <w:b/>
          <w:color w:val="212121"/>
          <w:sz w:val="24"/>
          <w:szCs w:val="24"/>
          <w:u w:val="single"/>
          <w:lang w:val="bg-BG"/>
        </w:rPr>
        <w:t xml:space="preserve">1 </w:t>
      </w:r>
      <w:r w:rsidR="00964B23" w:rsidRPr="00EF0165">
        <w:rPr>
          <w:rFonts w:eastAsia="Times New Roman" w:cstheme="minorHAnsi"/>
          <w:b/>
          <w:color w:val="212121"/>
          <w:sz w:val="24"/>
          <w:szCs w:val="24"/>
          <w:u w:val="single"/>
          <w:lang w:val="bg-BG"/>
        </w:rPr>
        <w:t>юни</w:t>
      </w:r>
      <w:r w:rsidRPr="00EF0165">
        <w:rPr>
          <w:rFonts w:eastAsia="Times New Roman" w:cstheme="minorHAnsi"/>
          <w:b/>
          <w:color w:val="212121"/>
          <w:sz w:val="24"/>
          <w:szCs w:val="24"/>
          <w:u w:val="single"/>
          <w:lang w:val="bg-BG"/>
        </w:rPr>
        <w:t xml:space="preserve"> </w:t>
      </w:r>
      <w:r w:rsidR="00EC4352" w:rsidRPr="00EF0165">
        <w:rPr>
          <w:rFonts w:eastAsia="Times New Roman" w:cstheme="minorHAnsi"/>
          <w:b/>
          <w:color w:val="212121"/>
          <w:sz w:val="24"/>
          <w:szCs w:val="24"/>
          <w:u w:val="single"/>
          <w:lang w:val="bg-BG"/>
        </w:rPr>
        <w:t xml:space="preserve">2027 </w:t>
      </w:r>
      <w:r w:rsidRPr="00EF0165">
        <w:rPr>
          <w:rFonts w:eastAsia="Times New Roman" w:cstheme="minorHAnsi"/>
          <w:b/>
          <w:color w:val="212121"/>
          <w:sz w:val="24"/>
          <w:szCs w:val="24"/>
          <w:u w:val="single"/>
          <w:lang w:val="bg-BG"/>
        </w:rPr>
        <w:t>г.</w:t>
      </w:r>
    </w:p>
    <w:p w14:paraId="606695AE" w14:textId="03C4E341" w:rsidR="00D351BD" w:rsidRDefault="00837C58" w:rsidP="00B93894">
      <w:pPr>
        <w:shd w:val="clear" w:color="auto" w:fill="FFFFFF"/>
        <w:spacing w:after="0" w:line="240" w:lineRule="auto"/>
        <w:jc w:val="both"/>
        <w:rPr>
          <w:rFonts w:eastAsia="Times New Roman" w:cstheme="minorHAnsi"/>
          <w:b/>
          <w:color w:val="212121"/>
          <w:sz w:val="24"/>
          <w:szCs w:val="24"/>
          <w:lang w:val="bg-BG"/>
        </w:rPr>
      </w:pPr>
      <w:r w:rsidRPr="00EF0165">
        <w:rPr>
          <w:rFonts w:eastAsia="Times New Roman" w:cstheme="minorHAnsi"/>
          <w:color w:val="212121"/>
          <w:sz w:val="24"/>
          <w:szCs w:val="24"/>
          <w:lang w:val="bg-BG"/>
        </w:rPr>
        <w:t xml:space="preserve">5.2. </w:t>
      </w:r>
      <w:r w:rsidR="00C81544" w:rsidRPr="00EF0165">
        <w:rPr>
          <w:rFonts w:eastAsia="Times New Roman" w:cstheme="minorHAnsi"/>
          <w:b/>
          <w:color w:val="212121"/>
          <w:sz w:val="24"/>
          <w:szCs w:val="24"/>
          <w:lang w:val="bg-BG"/>
        </w:rPr>
        <w:t xml:space="preserve">Крайният срок </w:t>
      </w:r>
      <w:r w:rsidR="0091200B" w:rsidRPr="00EF0165">
        <w:rPr>
          <w:rFonts w:eastAsia="Times New Roman" w:cstheme="minorHAnsi"/>
          <w:b/>
          <w:color w:val="212121"/>
          <w:sz w:val="24"/>
          <w:szCs w:val="24"/>
          <w:lang w:val="bg-BG"/>
        </w:rPr>
        <w:t>за изпълнение</w:t>
      </w:r>
      <w:r w:rsidR="0091200B" w:rsidRPr="00EF0165">
        <w:rPr>
          <w:rFonts w:eastAsia="Times New Roman" w:cstheme="minorHAnsi"/>
          <w:color w:val="212121"/>
          <w:sz w:val="24"/>
          <w:szCs w:val="24"/>
          <w:lang w:val="bg-BG"/>
        </w:rPr>
        <w:t xml:space="preserve"> </w:t>
      </w:r>
      <w:r w:rsidR="00C81544" w:rsidRPr="00EF0165">
        <w:rPr>
          <w:rFonts w:eastAsia="Times New Roman" w:cstheme="minorHAnsi"/>
          <w:color w:val="212121"/>
          <w:sz w:val="24"/>
          <w:szCs w:val="24"/>
          <w:lang w:val="bg-BG"/>
        </w:rPr>
        <w:t xml:space="preserve">на </w:t>
      </w:r>
      <w:r w:rsidRPr="00EF0165">
        <w:rPr>
          <w:rFonts w:eastAsia="Times New Roman" w:cstheme="minorHAnsi"/>
          <w:color w:val="212121"/>
          <w:sz w:val="24"/>
          <w:szCs w:val="24"/>
          <w:lang w:val="bg-BG"/>
        </w:rPr>
        <w:t xml:space="preserve">проекта </w:t>
      </w:r>
      <w:r w:rsidR="006810BF" w:rsidRPr="00EF0165">
        <w:rPr>
          <w:rFonts w:eastAsia="Times New Roman" w:cstheme="minorHAnsi"/>
          <w:color w:val="212121"/>
          <w:sz w:val="24"/>
          <w:szCs w:val="24"/>
          <w:lang w:val="bg-BG"/>
        </w:rPr>
        <w:t xml:space="preserve">не </w:t>
      </w:r>
      <w:r w:rsidR="00734615" w:rsidRPr="00EF0165">
        <w:rPr>
          <w:rFonts w:eastAsia="Times New Roman" w:cstheme="minorHAnsi"/>
          <w:color w:val="212121"/>
          <w:sz w:val="24"/>
          <w:szCs w:val="24"/>
          <w:lang w:val="bg-BG"/>
        </w:rPr>
        <w:t xml:space="preserve">може да бъде </w:t>
      </w:r>
      <w:r w:rsidR="00EF0165">
        <w:rPr>
          <w:rFonts w:eastAsia="Times New Roman" w:cstheme="minorHAnsi"/>
          <w:b/>
          <w:color w:val="212121"/>
          <w:sz w:val="24"/>
          <w:szCs w:val="24"/>
          <w:lang w:val="bg-BG"/>
        </w:rPr>
        <w:t>по-късно от 31 декември 2029 г.</w:t>
      </w:r>
      <w:r w:rsidR="006810BF" w:rsidRPr="00B40895">
        <w:rPr>
          <w:rFonts w:eastAsia="Times New Roman" w:cstheme="minorHAnsi"/>
          <w:b/>
          <w:color w:val="212121"/>
          <w:sz w:val="24"/>
          <w:szCs w:val="24"/>
          <w:lang w:val="bg-BG"/>
        </w:rPr>
        <w:t xml:space="preserve"> </w:t>
      </w:r>
    </w:p>
    <w:p w14:paraId="5A892055" w14:textId="0A3523ED" w:rsidR="00EC6573" w:rsidRPr="001015DD" w:rsidRDefault="0055491B" w:rsidP="00B93894">
      <w:pPr>
        <w:shd w:val="clear" w:color="auto" w:fill="FFFFFF"/>
        <w:spacing w:after="0" w:line="240" w:lineRule="auto"/>
        <w:jc w:val="both"/>
        <w:rPr>
          <w:rFonts w:eastAsia="Times New Roman" w:cstheme="minorHAnsi"/>
          <w:color w:val="212121"/>
          <w:sz w:val="24"/>
          <w:szCs w:val="24"/>
          <w:lang w:val="bg-BG"/>
        </w:rPr>
      </w:pPr>
      <w:r w:rsidRPr="001015DD">
        <w:rPr>
          <w:rFonts w:eastAsia="Times New Roman" w:cstheme="minorHAnsi"/>
          <w:color w:val="212121"/>
          <w:sz w:val="24"/>
          <w:szCs w:val="24"/>
          <w:lang w:val="bg-BG"/>
        </w:rPr>
        <w:t xml:space="preserve">5.3. </w:t>
      </w:r>
      <w:r w:rsidR="001015DD" w:rsidRPr="001015DD">
        <w:rPr>
          <w:rFonts w:eastAsia="Times New Roman" w:cstheme="minorHAnsi"/>
          <w:color w:val="212121"/>
          <w:sz w:val="24"/>
          <w:szCs w:val="24"/>
          <w:lang w:val="bg-BG"/>
        </w:rPr>
        <w:t>При определяне на общия срок за изпълнение на проекта ще бъде предвидено необходимото време за провеждане на приложимите административни производства съгласно законодателството на Република Сърбия, включително процедури за получаване на разрешения, одобрения, съгласувания и други административни актове от компетентните органи. Като обща нормативна рамка се прилага Законът за общото административно производство на Република Сърбия (</w:t>
      </w:r>
      <w:proofErr w:type="spellStart"/>
      <w:r w:rsidR="001015DD" w:rsidRPr="001015DD">
        <w:rPr>
          <w:rFonts w:eastAsia="Times New Roman" w:cstheme="minorHAnsi"/>
          <w:color w:val="212121"/>
          <w:sz w:val="24"/>
          <w:szCs w:val="24"/>
          <w:lang w:val="bg-BG"/>
        </w:rPr>
        <w:t>Zakon</w:t>
      </w:r>
      <w:proofErr w:type="spellEnd"/>
      <w:r w:rsidR="001015DD" w:rsidRPr="001015DD">
        <w:rPr>
          <w:rFonts w:eastAsia="Times New Roman" w:cstheme="minorHAnsi"/>
          <w:color w:val="212121"/>
          <w:sz w:val="24"/>
          <w:szCs w:val="24"/>
          <w:lang w:val="bg-BG"/>
        </w:rPr>
        <w:t xml:space="preserve"> o </w:t>
      </w:r>
      <w:proofErr w:type="spellStart"/>
      <w:r w:rsidR="001015DD" w:rsidRPr="001015DD">
        <w:rPr>
          <w:rFonts w:eastAsia="Times New Roman" w:cstheme="minorHAnsi"/>
          <w:color w:val="212121"/>
          <w:sz w:val="24"/>
          <w:szCs w:val="24"/>
          <w:lang w:val="bg-BG"/>
        </w:rPr>
        <w:t>opštem</w:t>
      </w:r>
      <w:proofErr w:type="spellEnd"/>
      <w:r w:rsidR="001015DD" w:rsidRPr="001015DD">
        <w:rPr>
          <w:rFonts w:eastAsia="Times New Roman" w:cstheme="minorHAnsi"/>
          <w:color w:val="212121"/>
          <w:sz w:val="24"/>
          <w:szCs w:val="24"/>
          <w:lang w:val="bg-BG"/>
        </w:rPr>
        <w:t xml:space="preserve"> </w:t>
      </w:r>
      <w:proofErr w:type="spellStart"/>
      <w:r w:rsidR="001015DD" w:rsidRPr="001015DD">
        <w:rPr>
          <w:rFonts w:eastAsia="Times New Roman" w:cstheme="minorHAnsi"/>
          <w:color w:val="212121"/>
          <w:sz w:val="24"/>
          <w:szCs w:val="24"/>
          <w:lang w:val="bg-BG"/>
        </w:rPr>
        <w:t>upravnom</w:t>
      </w:r>
      <w:proofErr w:type="spellEnd"/>
      <w:r w:rsidR="001015DD" w:rsidRPr="001015DD">
        <w:rPr>
          <w:rFonts w:eastAsia="Times New Roman" w:cstheme="minorHAnsi"/>
          <w:color w:val="212121"/>
          <w:sz w:val="24"/>
          <w:szCs w:val="24"/>
          <w:lang w:val="bg-BG"/>
        </w:rPr>
        <w:t xml:space="preserve"> </w:t>
      </w:r>
      <w:proofErr w:type="spellStart"/>
      <w:r w:rsidR="001015DD" w:rsidRPr="001015DD">
        <w:rPr>
          <w:rFonts w:eastAsia="Times New Roman" w:cstheme="minorHAnsi"/>
          <w:color w:val="212121"/>
          <w:sz w:val="24"/>
          <w:szCs w:val="24"/>
          <w:lang w:val="bg-BG"/>
        </w:rPr>
        <w:t>postupku</w:t>
      </w:r>
      <w:proofErr w:type="spellEnd"/>
      <w:r w:rsidR="001015DD" w:rsidRPr="001015DD">
        <w:rPr>
          <w:rFonts w:eastAsia="Times New Roman" w:cstheme="minorHAnsi"/>
          <w:color w:val="212121"/>
          <w:sz w:val="24"/>
          <w:szCs w:val="24"/>
          <w:lang w:val="bg-BG"/>
        </w:rPr>
        <w:t xml:space="preserve">), чл. 145, който предвижда срок за издаване на административно решение до </w:t>
      </w:r>
      <w:r w:rsidR="001015DD" w:rsidRPr="008257B8">
        <w:rPr>
          <w:rFonts w:eastAsia="Times New Roman" w:cstheme="minorHAnsi"/>
          <w:b/>
          <w:color w:val="212121"/>
          <w:sz w:val="24"/>
          <w:szCs w:val="24"/>
          <w:lang w:val="bg-BG"/>
        </w:rPr>
        <w:t>30 дни</w:t>
      </w:r>
      <w:r w:rsidR="001015DD" w:rsidRPr="001015DD">
        <w:rPr>
          <w:rFonts w:eastAsia="Times New Roman" w:cstheme="minorHAnsi"/>
          <w:color w:val="212121"/>
          <w:sz w:val="24"/>
          <w:szCs w:val="24"/>
          <w:lang w:val="bg-BG"/>
        </w:rPr>
        <w:t xml:space="preserve"> при непосредствено решаване и до </w:t>
      </w:r>
      <w:r w:rsidR="001015DD" w:rsidRPr="008257B8">
        <w:rPr>
          <w:rFonts w:eastAsia="Times New Roman" w:cstheme="minorHAnsi"/>
          <w:b/>
          <w:color w:val="212121"/>
          <w:sz w:val="24"/>
          <w:szCs w:val="24"/>
          <w:lang w:val="bg-BG"/>
        </w:rPr>
        <w:t>60 дни</w:t>
      </w:r>
      <w:r w:rsidR="001015DD" w:rsidRPr="001015DD">
        <w:rPr>
          <w:rFonts w:eastAsia="Times New Roman" w:cstheme="minorHAnsi"/>
          <w:color w:val="212121"/>
          <w:sz w:val="24"/>
          <w:szCs w:val="24"/>
          <w:lang w:val="bg-BG"/>
        </w:rPr>
        <w:t xml:space="preserve"> в останалите случаи, освен когато в специален закон е установен друг срок.</w:t>
      </w:r>
    </w:p>
    <w:p w14:paraId="452BE302" w14:textId="77777777" w:rsidR="001015DD" w:rsidRDefault="001015DD" w:rsidP="00B93894">
      <w:pPr>
        <w:shd w:val="clear" w:color="auto" w:fill="FFFFFF"/>
        <w:spacing w:after="0" w:line="240" w:lineRule="auto"/>
        <w:jc w:val="both"/>
        <w:rPr>
          <w:rFonts w:eastAsia="Times New Roman" w:cstheme="minorHAnsi"/>
          <w:b/>
          <w:color w:val="212121"/>
          <w:sz w:val="24"/>
          <w:szCs w:val="24"/>
          <w:lang w:val="bg-BG"/>
        </w:rPr>
      </w:pPr>
    </w:p>
    <w:p w14:paraId="59AA3AD6" w14:textId="2997F201" w:rsidR="00C34454" w:rsidRDefault="007A4F3D" w:rsidP="00B93894">
      <w:pPr>
        <w:shd w:val="clear" w:color="auto" w:fill="FFFFFF"/>
        <w:spacing w:after="0" w:line="240" w:lineRule="auto"/>
        <w:jc w:val="both"/>
        <w:rPr>
          <w:rFonts w:eastAsia="Times New Roman" w:cstheme="minorHAnsi"/>
          <w:b/>
          <w:color w:val="212121"/>
          <w:sz w:val="24"/>
          <w:szCs w:val="24"/>
          <w:lang w:val="bg-BG"/>
        </w:rPr>
      </w:pPr>
      <w:r w:rsidRPr="00837C58">
        <w:rPr>
          <w:rFonts w:eastAsia="Times New Roman" w:cstheme="minorHAnsi"/>
          <w:b/>
          <w:color w:val="212121"/>
          <w:sz w:val="24"/>
          <w:szCs w:val="24"/>
          <w:lang w:val="bg-BG"/>
        </w:rPr>
        <w:t>6</w:t>
      </w:r>
      <w:r w:rsidR="00C34454" w:rsidRPr="00837C58">
        <w:rPr>
          <w:rFonts w:eastAsia="Times New Roman" w:cstheme="minorHAnsi"/>
          <w:b/>
          <w:color w:val="212121"/>
          <w:sz w:val="24"/>
          <w:szCs w:val="24"/>
          <w:lang w:val="bg-BG"/>
        </w:rPr>
        <w:t>.</w:t>
      </w:r>
      <w:r w:rsidR="00FB048A" w:rsidRPr="00837C58">
        <w:rPr>
          <w:rFonts w:eastAsia="Times New Roman" w:cstheme="minorHAnsi"/>
          <w:b/>
          <w:color w:val="212121"/>
          <w:sz w:val="24"/>
          <w:szCs w:val="24"/>
          <w:lang w:val="bg-BG"/>
        </w:rPr>
        <w:t xml:space="preserve"> </w:t>
      </w:r>
      <w:r w:rsidRPr="00837C58">
        <w:rPr>
          <w:rFonts w:eastAsia="Times New Roman" w:cstheme="minorHAnsi"/>
          <w:b/>
          <w:color w:val="212121"/>
          <w:sz w:val="24"/>
          <w:szCs w:val="24"/>
          <w:lang w:val="bg-BG"/>
        </w:rPr>
        <w:t>Д</w:t>
      </w:r>
      <w:r w:rsidR="00C34454" w:rsidRPr="00837C58">
        <w:rPr>
          <w:rFonts w:eastAsia="Times New Roman" w:cstheme="minorHAnsi"/>
          <w:b/>
          <w:color w:val="212121"/>
          <w:sz w:val="24"/>
          <w:szCs w:val="24"/>
          <w:lang w:val="bg-BG"/>
        </w:rPr>
        <w:t xml:space="preserve">опустими </w:t>
      </w:r>
      <w:r w:rsidR="00FA0899" w:rsidRPr="00837C58">
        <w:rPr>
          <w:rFonts w:eastAsia="Times New Roman" w:cstheme="minorHAnsi"/>
          <w:b/>
          <w:color w:val="212121"/>
          <w:sz w:val="24"/>
          <w:szCs w:val="24"/>
          <w:lang w:val="bg-BG"/>
        </w:rPr>
        <w:t>кандидати</w:t>
      </w:r>
      <w:r w:rsidR="00C34454" w:rsidRPr="00837C58">
        <w:rPr>
          <w:rFonts w:eastAsia="Times New Roman" w:cstheme="minorHAnsi"/>
          <w:b/>
          <w:color w:val="212121"/>
          <w:sz w:val="24"/>
          <w:szCs w:val="24"/>
          <w:lang w:val="bg-BG"/>
        </w:rPr>
        <w:t>:</w:t>
      </w:r>
    </w:p>
    <w:p w14:paraId="72A01B66" w14:textId="77777777" w:rsidR="00B12C2A" w:rsidRPr="00837C58" w:rsidRDefault="00B12C2A" w:rsidP="00814F03">
      <w:pPr>
        <w:shd w:val="clear" w:color="auto" w:fill="FFFFFF"/>
        <w:spacing w:after="0" w:line="240" w:lineRule="auto"/>
        <w:jc w:val="both"/>
        <w:rPr>
          <w:rFonts w:eastAsia="Times New Roman" w:cstheme="minorHAnsi"/>
          <w:b/>
          <w:color w:val="212121"/>
          <w:sz w:val="24"/>
          <w:szCs w:val="24"/>
          <w:lang w:val="bg-BG"/>
        </w:rPr>
      </w:pPr>
    </w:p>
    <w:p w14:paraId="03481B55" w14:textId="77777777" w:rsidR="00EC6573" w:rsidRDefault="00EC6573" w:rsidP="00814F03">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sz w:val="24"/>
          <w:szCs w:val="24"/>
          <w:lang w:val="bg-BG"/>
        </w:rPr>
      </w:pPr>
      <w:r>
        <w:rPr>
          <w:rFonts w:cstheme="minorHAnsi"/>
          <w:color w:val="212121"/>
          <w:sz w:val="24"/>
          <w:szCs w:val="24"/>
          <w:lang w:val="bg-BG"/>
        </w:rPr>
        <w:t>Приоритетни:</w:t>
      </w:r>
    </w:p>
    <w:p w14:paraId="004D485A" w14:textId="2BC2688C" w:rsidR="00C224A8" w:rsidRPr="002A29FF" w:rsidRDefault="003D6175" w:rsidP="00814F03">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sz w:val="24"/>
          <w:szCs w:val="24"/>
          <w:lang w:val="bg-BG"/>
        </w:rPr>
      </w:pPr>
      <w:r w:rsidRPr="00B12C2A">
        <w:rPr>
          <w:rFonts w:cstheme="minorHAnsi"/>
          <w:color w:val="212121"/>
          <w:sz w:val="24"/>
          <w:szCs w:val="24"/>
          <w:lang w:val="bg-BG"/>
        </w:rPr>
        <w:lastRenderedPageBreak/>
        <w:t xml:space="preserve">Първостепенни </w:t>
      </w:r>
      <w:r w:rsidR="00351785" w:rsidRPr="00B12C2A">
        <w:rPr>
          <w:rFonts w:cstheme="minorHAnsi"/>
          <w:color w:val="212121"/>
          <w:sz w:val="24"/>
          <w:szCs w:val="24"/>
          <w:lang w:val="bg-BG"/>
        </w:rPr>
        <w:t xml:space="preserve">и второстепенни </w:t>
      </w:r>
      <w:r w:rsidRPr="00B12C2A">
        <w:rPr>
          <w:rFonts w:cstheme="minorHAnsi"/>
          <w:color w:val="212121"/>
          <w:sz w:val="24"/>
          <w:szCs w:val="24"/>
          <w:lang w:val="bg-BG"/>
        </w:rPr>
        <w:t>разпоредители с бюджет</w:t>
      </w:r>
      <w:r w:rsidR="00351785" w:rsidRPr="00B12C2A">
        <w:rPr>
          <w:rFonts w:cstheme="minorHAnsi"/>
          <w:color w:val="212121"/>
          <w:sz w:val="24"/>
          <w:szCs w:val="24"/>
          <w:lang w:val="bg-BG"/>
        </w:rPr>
        <w:t xml:space="preserve"> – юридически лица </w:t>
      </w:r>
      <w:r w:rsidR="001B3B61" w:rsidRPr="002A29FF">
        <w:rPr>
          <w:rFonts w:cstheme="minorHAnsi"/>
          <w:color w:val="212121"/>
          <w:sz w:val="24"/>
          <w:szCs w:val="24"/>
          <w:lang w:val="bg-BG"/>
        </w:rPr>
        <w:t xml:space="preserve">на </w:t>
      </w:r>
      <w:r w:rsidR="002A29FF" w:rsidRPr="002A29FF">
        <w:rPr>
          <w:rFonts w:cstheme="minorHAnsi"/>
          <w:color w:val="212121"/>
          <w:sz w:val="24"/>
          <w:szCs w:val="24"/>
          <w:lang w:val="bg-BG"/>
        </w:rPr>
        <w:t>Република Сърбия</w:t>
      </w:r>
      <w:r w:rsidRPr="002A29FF">
        <w:rPr>
          <w:rFonts w:cstheme="minorHAnsi"/>
          <w:color w:val="212121"/>
          <w:sz w:val="24"/>
          <w:szCs w:val="24"/>
          <w:lang w:val="bg-BG"/>
        </w:rPr>
        <w:t>;</w:t>
      </w:r>
    </w:p>
    <w:p w14:paraId="21ACF8F0" w14:textId="77777777" w:rsidR="00EF0165" w:rsidRDefault="009F1DF5" w:rsidP="00814F03">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sz w:val="24"/>
          <w:szCs w:val="24"/>
          <w:lang w:val="bg-BG"/>
        </w:rPr>
      </w:pPr>
      <w:r w:rsidRPr="00B12C2A">
        <w:rPr>
          <w:rFonts w:cstheme="minorHAnsi"/>
          <w:color w:val="212121"/>
          <w:sz w:val="24"/>
          <w:szCs w:val="24"/>
          <w:lang w:val="bg-BG"/>
        </w:rPr>
        <w:t>Общини</w:t>
      </w:r>
      <w:r w:rsidR="00351785" w:rsidRPr="00B12C2A">
        <w:rPr>
          <w:rFonts w:cstheme="minorHAnsi"/>
          <w:color w:val="212121"/>
          <w:sz w:val="24"/>
          <w:szCs w:val="24"/>
          <w:lang w:val="bg-BG"/>
        </w:rPr>
        <w:t xml:space="preserve"> и техни обединения;</w:t>
      </w:r>
    </w:p>
    <w:p w14:paraId="0CF2B43A" w14:textId="77777777" w:rsidR="00EF0165" w:rsidRDefault="00675165" w:rsidP="00814F03">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sz w:val="24"/>
          <w:szCs w:val="24"/>
          <w:lang w:val="bg-BG"/>
        </w:rPr>
      </w:pPr>
      <w:r w:rsidRPr="00B12C2A">
        <w:rPr>
          <w:rFonts w:cstheme="minorHAnsi"/>
          <w:color w:val="212121"/>
          <w:sz w:val="24"/>
          <w:szCs w:val="24"/>
          <w:lang w:val="bg-BG"/>
        </w:rPr>
        <w:t>Образователни, здравни и социални институции</w:t>
      </w:r>
      <w:r w:rsidR="004249B4" w:rsidRPr="00B12C2A">
        <w:rPr>
          <w:rFonts w:cstheme="minorHAnsi"/>
          <w:color w:val="212121"/>
          <w:sz w:val="24"/>
          <w:szCs w:val="24"/>
          <w:lang w:val="bg-BG"/>
        </w:rPr>
        <w:t>;</w:t>
      </w:r>
      <w:r w:rsidRPr="00B12C2A">
        <w:rPr>
          <w:rFonts w:cstheme="minorHAnsi"/>
          <w:color w:val="212121"/>
          <w:sz w:val="24"/>
          <w:szCs w:val="24"/>
          <w:lang w:val="bg-BG"/>
        </w:rPr>
        <w:t xml:space="preserve"> </w:t>
      </w:r>
    </w:p>
    <w:p w14:paraId="3C676A62" w14:textId="6515B5F7" w:rsidR="00351785" w:rsidRDefault="000B48F1" w:rsidP="00814F03">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sz w:val="24"/>
          <w:szCs w:val="24"/>
          <w:lang w:val="bg-BG"/>
        </w:rPr>
      </w:pPr>
      <w:r w:rsidRPr="00B12C2A">
        <w:rPr>
          <w:rFonts w:cstheme="minorHAnsi"/>
          <w:color w:val="212121"/>
          <w:sz w:val="24"/>
          <w:szCs w:val="24"/>
          <w:lang w:val="bg-BG"/>
        </w:rPr>
        <w:t>М</w:t>
      </w:r>
      <w:r w:rsidR="00675165" w:rsidRPr="00B12C2A">
        <w:rPr>
          <w:rFonts w:cstheme="minorHAnsi"/>
          <w:color w:val="212121"/>
          <w:sz w:val="24"/>
          <w:szCs w:val="24"/>
          <w:lang w:val="bg-BG"/>
        </w:rPr>
        <w:t>еждун</w:t>
      </w:r>
      <w:r w:rsidR="00644B8E" w:rsidRPr="00B12C2A">
        <w:rPr>
          <w:rFonts w:cstheme="minorHAnsi"/>
          <w:color w:val="212121"/>
          <w:sz w:val="24"/>
          <w:szCs w:val="24"/>
          <w:lang w:val="bg-BG"/>
        </w:rPr>
        <w:t>ародни хуманитарни организации</w:t>
      </w:r>
      <w:r w:rsidR="00351785" w:rsidRPr="00B12C2A">
        <w:rPr>
          <w:rFonts w:cstheme="minorHAnsi"/>
          <w:color w:val="212121"/>
          <w:sz w:val="24"/>
          <w:szCs w:val="24"/>
          <w:lang w:val="bg-BG"/>
        </w:rPr>
        <w:t>;</w:t>
      </w:r>
    </w:p>
    <w:p w14:paraId="666913FB" w14:textId="77777777" w:rsidR="00EC6573" w:rsidRPr="00EC6573" w:rsidRDefault="00EC6573" w:rsidP="00814F03">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sz w:val="24"/>
          <w:szCs w:val="24"/>
          <w:lang w:val="bg-BG"/>
        </w:rPr>
      </w:pPr>
      <w:r w:rsidRPr="00B12C2A">
        <w:rPr>
          <w:rFonts w:cstheme="minorHAnsi"/>
          <w:color w:val="212121"/>
          <w:sz w:val="24"/>
          <w:szCs w:val="24"/>
          <w:lang w:val="bg-BG"/>
        </w:rPr>
        <w:t xml:space="preserve">Международни и местни неправителствени организации; </w:t>
      </w:r>
    </w:p>
    <w:p w14:paraId="683070FA" w14:textId="7F949A60" w:rsidR="00814F03" w:rsidRDefault="000B48F1" w:rsidP="00814F03">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sz w:val="24"/>
          <w:szCs w:val="24"/>
          <w:lang w:val="bg-BG"/>
        </w:rPr>
      </w:pPr>
      <w:r w:rsidRPr="00B12C2A">
        <w:rPr>
          <w:rFonts w:cstheme="minorHAnsi"/>
          <w:color w:val="212121"/>
          <w:sz w:val="24"/>
          <w:szCs w:val="24"/>
          <w:lang w:val="bg-BG"/>
        </w:rPr>
        <w:t>Д</w:t>
      </w:r>
      <w:r w:rsidR="00644B8E" w:rsidRPr="00B12C2A">
        <w:rPr>
          <w:rFonts w:cstheme="minorHAnsi"/>
          <w:color w:val="212121"/>
          <w:sz w:val="24"/>
          <w:szCs w:val="24"/>
          <w:lang w:val="bg-BG"/>
        </w:rPr>
        <w:t>руги.</w:t>
      </w:r>
    </w:p>
    <w:p w14:paraId="256B1D22" w14:textId="33771B04" w:rsidR="00814F03" w:rsidRDefault="00814F03" w:rsidP="00814F03">
      <w:pPr>
        <w:shd w:val="clear" w:color="auto" w:fill="FFFFFF"/>
        <w:spacing w:after="0"/>
        <w:jc w:val="both"/>
        <w:rPr>
          <w:rFonts w:cstheme="minorHAnsi"/>
          <w:color w:val="212121"/>
          <w:sz w:val="24"/>
          <w:szCs w:val="24"/>
          <w:lang w:val="bg-BG"/>
        </w:rPr>
      </w:pPr>
    </w:p>
    <w:p w14:paraId="7B543FD1" w14:textId="6A212D2F" w:rsidR="008E544C" w:rsidRDefault="008E544C" w:rsidP="00814F03">
      <w:pPr>
        <w:shd w:val="clear" w:color="auto" w:fill="FFFFFF"/>
        <w:spacing w:after="0"/>
        <w:jc w:val="both"/>
        <w:rPr>
          <w:rFonts w:cstheme="minorHAnsi"/>
          <w:color w:val="212121"/>
          <w:sz w:val="24"/>
          <w:szCs w:val="24"/>
          <w:lang w:val="bg-BG"/>
        </w:rPr>
      </w:pPr>
    </w:p>
    <w:p w14:paraId="15CF5272" w14:textId="77777777" w:rsidR="008E544C" w:rsidRDefault="008E544C" w:rsidP="00814F03">
      <w:pPr>
        <w:shd w:val="clear" w:color="auto" w:fill="FFFFFF"/>
        <w:spacing w:after="0"/>
        <w:jc w:val="both"/>
        <w:rPr>
          <w:rFonts w:cstheme="minorHAnsi"/>
          <w:color w:val="212121"/>
          <w:sz w:val="24"/>
          <w:szCs w:val="24"/>
          <w:lang w:val="bg-BG"/>
        </w:rPr>
      </w:pPr>
    </w:p>
    <w:p w14:paraId="31F10505" w14:textId="6648EF0D" w:rsidR="00D351BD" w:rsidRPr="00B40895" w:rsidRDefault="00D351BD" w:rsidP="00D351BD">
      <w:pPr>
        <w:pBdr>
          <w:top w:val="single" w:sz="4" w:space="1" w:color="auto"/>
          <w:left w:val="single" w:sz="4" w:space="4" w:color="auto"/>
          <w:bottom w:val="single" w:sz="4" w:space="1" w:color="auto"/>
          <w:right w:val="single" w:sz="4" w:space="4" w:color="auto"/>
        </w:pBdr>
        <w:jc w:val="both"/>
        <w:rPr>
          <w:rFonts w:eastAsia="Times New Roman" w:cstheme="minorHAnsi"/>
          <w:b/>
          <w:iCs/>
          <w:color w:val="212121"/>
          <w:sz w:val="24"/>
          <w:szCs w:val="24"/>
          <w:u w:val="single"/>
          <w:lang w:val="bg-BG"/>
        </w:rPr>
      </w:pPr>
      <w:r w:rsidRPr="00B40895">
        <w:rPr>
          <w:rFonts w:eastAsia="Times New Roman" w:cstheme="minorHAnsi"/>
          <w:b/>
          <w:iCs/>
          <w:color w:val="212121"/>
          <w:sz w:val="24"/>
          <w:szCs w:val="24"/>
          <w:u w:val="single"/>
          <w:lang w:val="bg-BG"/>
        </w:rPr>
        <w:t>Недопустими кандидати</w:t>
      </w:r>
      <w:r>
        <w:rPr>
          <w:rFonts w:eastAsia="Times New Roman" w:cstheme="minorHAnsi"/>
          <w:b/>
          <w:iCs/>
          <w:color w:val="212121"/>
          <w:sz w:val="24"/>
          <w:szCs w:val="24"/>
          <w:u w:val="single"/>
          <w:lang w:val="bg-BG"/>
        </w:rPr>
        <w:t xml:space="preserve"> за предстоящата процедура за </w:t>
      </w:r>
      <w:r w:rsidR="00086CD4">
        <w:rPr>
          <w:rFonts w:eastAsia="Times New Roman" w:cstheme="minorHAnsi"/>
          <w:b/>
          <w:iCs/>
          <w:color w:val="212121"/>
          <w:sz w:val="24"/>
          <w:szCs w:val="24"/>
          <w:u w:val="single"/>
          <w:lang w:val="bg-BG"/>
        </w:rPr>
        <w:t>2027</w:t>
      </w:r>
      <w:r>
        <w:rPr>
          <w:rFonts w:eastAsia="Times New Roman" w:cstheme="minorHAnsi"/>
          <w:b/>
          <w:iCs/>
          <w:color w:val="212121"/>
          <w:sz w:val="24"/>
          <w:szCs w:val="24"/>
          <w:u w:val="single"/>
          <w:lang w:val="bg-BG"/>
        </w:rPr>
        <w:t>г.</w:t>
      </w:r>
      <w:r w:rsidRPr="00B40895">
        <w:rPr>
          <w:rFonts w:eastAsia="Times New Roman" w:cstheme="minorHAnsi"/>
          <w:b/>
          <w:iCs/>
          <w:color w:val="212121"/>
          <w:sz w:val="24"/>
          <w:szCs w:val="24"/>
          <w:u w:val="single"/>
          <w:lang w:val="bg-BG"/>
        </w:rPr>
        <w:t>:</w:t>
      </w:r>
    </w:p>
    <w:p w14:paraId="065A53F5" w14:textId="77777777" w:rsidR="00D351BD" w:rsidRPr="00EF0165" w:rsidRDefault="00D351BD" w:rsidP="00D351BD">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beforeAutospacing="0" w:after="120" w:afterAutospacing="0"/>
        <w:ind w:left="284" w:hanging="284"/>
        <w:jc w:val="both"/>
        <w:rPr>
          <w:rFonts w:asciiTheme="minorHAnsi" w:hAnsiTheme="minorHAnsi" w:cstheme="minorHAnsi"/>
          <w:i/>
          <w:lang w:val="bg-BG"/>
        </w:rPr>
      </w:pPr>
      <w:r w:rsidRPr="00B40895">
        <w:rPr>
          <w:rFonts w:asciiTheme="minorHAnsi" w:hAnsiTheme="minorHAnsi" w:cstheme="minorHAnsi"/>
          <w:iCs/>
          <w:color w:val="212121"/>
          <w:lang w:val="bg-BG"/>
        </w:rPr>
        <w:t xml:space="preserve"> </w:t>
      </w:r>
      <w:r w:rsidRPr="00B40895">
        <w:rPr>
          <w:rFonts w:asciiTheme="minorHAnsi" w:hAnsiTheme="minorHAnsi" w:cstheme="minorHAnsi"/>
          <w:lang w:val="bg-BG"/>
        </w:rPr>
        <w:t>Физически и юридически лица, за които са налице обстоятелства по чл. 23, ал. 3-8  от Постановление № 234 на Министерския съвет от 01.08.2011 г. за политиката на Република България на участие в международното сътрудничество за развит</w:t>
      </w:r>
      <w:r>
        <w:rPr>
          <w:rFonts w:asciiTheme="minorHAnsi" w:hAnsiTheme="minorHAnsi" w:cstheme="minorHAnsi"/>
          <w:lang w:val="bg-BG"/>
        </w:rPr>
        <w:t>ие</w:t>
      </w:r>
      <w:r w:rsidR="00814F03">
        <w:rPr>
          <w:rFonts w:asciiTheme="minorHAnsi" w:hAnsiTheme="minorHAnsi" w:cstheme="minorHAnsi"/>
          <w:lang w:val="bg-BG"/>
        </w:rPr>
        <w:t xml:space="preserve"> /</w:t>
      </w:r>
      <w:r w:rsidR="00814F03" w:rsidRPr="00814F03">
        <w:rPr>
          <w:rFonts w:asciiTheme="minorHAnsi" w:hAnsiTheme="minorHAnsi" w:cstheme="minorHAnsi"/>
          <w:i/>
          <w:lang w:val="bg-BG"/>
        </w:rPr>
        <w:t xml:space="preserve">Виж </w:t>
      </w:r>
      <w:r w:rsidR="00814F03" w:rsidRPr="00EF0165">
        <w:rPr>
          <w:rFonts w:asciiTheme="minorHAnsi" w:hAnsiTheme="minorHAnsi" w:cstheme="minorHAnsi"/>
          <w:b/>
          <w:i/>
          <w:lang w:val="bg-BG"/>
        </w:rPr>
        <w:t>Анекс 1</w:t>
      </w:r>
      <w:r w:rsidR="00814F03" w:rsidRPr="00EF0165">
        <w:rPr>
          <w:rFonts w:asciiTheme="minorHAnsi" w:hAnsiTheme="minorHAnsi" w:cstheme="minorHAnsi"/>
          <w:i/>
          <w:lang w:val="bg-BG"/>
        </w:rPr>
        <w:t xml:space="preserve"> по-долу/</w:t>
      </w:r>
    </w:p>
    <w:p w14:paraId="525387E3" w14:textId="1B198222" w:rsidR="00D351BD" w:rsidRPr="00EF0165" w:rsidRDefault="00D351BD" w:rsidP="00D351BD">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beforeAutospacing="0" w:after="120" w:afterAutospacing="0"/>
        <w:ind w:left="284" w:hanging="284"/>
        <w:jc w:val="both"/>
        <w:rPr>
          <w:rFonts w:asciiTheme="minorHAnsi" w:hAnsiTheme="minorHAnsi" w:cstheme="minorHAnsi"/>
          <w:lang w:val="bg-BG"/>
        </w:rPr>
      </w:pPr>
      <w:r w:rsidRPr="00EF0165">
        <w:rPr>
          <w:rFonts w:asciiTheme="minorHAnsi" w:hAnsiTheme="minorHAnsi" w:cstheme="minorHAnsi"/>
          <w:lang w:val="bg-BG"/>
        </w:rPr>
        <w:t xml:space="preserve">Бенефициенти, чийто проект/ти от предходни години не </w:t>
      </w:r>
      <w:r w:rsidRPr="00EF0165">
        <w:rPr>
          <w:rFonts w:asciiTheme="minorHAnsi" w:hAnsiTheme="minorHAnsi" w:cstheme="minorHAnsi"/>
        </w:rPr>
        <w:t>e</w:t>
      </w:r>
      <w:r w:rsidRPr="00EF0165">
        <w:rPr>
          <w:rFonts w:asciiTheme="minorHAnsi" w:hAnsiTheme="minorHAnsi" w:cstheme="minorHAnsi"/>
          <w:lang w:val="bg-BG"/>
        </w:rPr>
        <w:t xml:space="preserve">/ не са успешно завършени в срока на договора/анекса и без приети от МВнР финални отчети </w:t>
      </w:r>
      <w:r w:rsidRPr="00EF0165">
        <w:rPr>
          <w:rFonts w:asciiTheme="minorHAnsi" w:hAnsiTheme="minorHAnsi" w:cstheme="minorHAnsi"/>
          <w:b/>
          <w:u w:val="single"/>
          <w:lang w:val="bg-BG"/>
        </w:rPr>
        <w:t>в срок до 30</w:t>
      </w:r>
      <w:r w:rsidR="00EC6573" w:rsidRPr="00EF0165">
        <w:rPr>
          <w:rFonts w:asciiTheme="minorHAnsi" w:hAnsiTheme="minorHAnsi" w:cstheme="minorHAnsi"/>
          <w:b/>
          <w:u w:val="single"/>
          <w:lang w:val="bg-BG"/>
        </w:rPr>
        <w:t xml:space="preserve"> </w:t>
      </w:r>
      <w:r w:rsidR="00B024D1" w:rsidRPr="00EF0165">
        <w:rPr>
          <w:rFonts w:asciiTheme="minorHAnsi" w:hAnsiTheme="minorHAnsi" w:cstheme="minorHAnsi"/>
          <w:b/>
          <w:u w:val="single"/>
          <w:lang w:val="bg-BG"/>
        </w:rPr>
        <w:t xml:space="preserve">септември </w:t>
      </w:r>
      <w:r w:rsidR="00964B23" w:rsidRPr="00EF0165">
        <w:rPr>
          <w:rFonts w:asciiTheme="minorHAnsi" w:hAnsiTheme="minorHAnsi" w:cstheme="minorHAnsi"/>
          <w:b/>
          <w:u w:val="single"/>
          <w:lang w:val="bg-BG"/>
        </w:rPr>
        <w:t>2026 г</w:t>
      </w:r>
      <w:r w:rsidRPr="00EF0165">
        <w:rPr>
          <w:rFonts w:asciiTheme="minorHAnsi" w:hAnsiTheme="minorHAnsi" w:cstheme="minorHAnsi"/>
          <w:b/>
          <w:u w:val="single"/>
          <w:lang w:val="bg-BG"/>
        </w:rPr>
        <w:t>.</w:t>
      </w:r>
    </w:p>
    <w:p w14:paraId="6990FDE8" w14:textId="77777777" w:rsidR="00D351BD" w:rsidRDefault="00D351BD" w:rsidP="00D351BD">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beforeAutospacing="0" w:after="120" w:afterAutospacing="0"/>
        <w:ind w:left="284" w:hanging="284"/>
        <w:jc w:val="both"/>
        <w:rPr>
          <w:rFonts w:asciiTheme="minorHAnsi" w:hAnsiTheme="minorHAnsi" w:cstheme="minorHAnsi"/>
          <w:lang w:val="bg-BG"/>
        </w:rPr>
      </w:pPr>
      <w:r w:rsidRPr="00B17821">
        <w:rPr>
          <w:rFonts w:asciiTheme="minorHAnsi" w:hAnsiTheme="minorHAnsi" w:cstheme="minorHAnsi"/>
          <w:lang w:val="bg-BG"/>
        </w:rPr>
        <w:t xml:space="preserve">Бенефициенти, които не са представили междинни отчети по проекти от предходни години </w:t>
      </w:r>
      <w:r>
        <w:rPr>
          <w:rFonts w:asciiTheme="minorHAnsi" w:hAnsiTheme="minorHAnsi" w:cstheme="minorHAnsi"/>
          <w:lang w:val="bg-BG"/>
        </w:rPr>
        <w:t>в срока на договора/анекса.</w:t>
      </w:r>
    </w:p>
    <w:p w14:paraId="7A69A371" w14:textId="77777777" w:rsidR="00D351BD" w:rsidRDefault="00D351BD" w:rsidP="00D351BD">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beforeAutospacing="0" w:after="120" w:afterAutospacing="0"/>
        <w:ind w:left="284" w:hanging="284"/>
        <w:jc w:val="both"/>
        <w:rPr>
          <w:rFonts w:asciiTheme="minorHAnsi" w:hAnsiTheme="minorHAnsi" w:cstheme="minorHAnsi"/>
          <w:lang w:val="bg-BG"/>
        </w:rPr>
      </w:pPr>
      <w:r w:rsidRPr="00B17821">
        <w:rPr>
          <w:rFonts w:asciiTheme="minorHAnsi" w:hAnsiTheme="minorHAnsi" w:cstheme="minorHAnsi"/>
          <w:lang w:val="bg-BG"/>
        </w:rPr>
        <w:t>Настоящи бенефициенти, които не са възстановили в срок дължими средства от изпълнявани предишни проекти, финансирани по Програмат</w:t>
      </w:r>
      <w:r>
        <w:rPr>
          <w:rFonts w:asciiTheme="minorHAnsi" w:hAnsiTheme="minorHAnsi" w:cstheme="minorHAnsi"/>
          <w:lang w:val="bg-BG"/>
        </w:rPr>
        <w:t>а за сътрудничество за развитие.</w:t>
      </w:r>
    </w:p>
    <w:p w14:paraId="41B0110C" w14:textId="77777777" w:rsidR="00D351BD" w:rsidRPr="00B17821" w:rsidRDefault="00D351BD" w:rsidP="00D351BD">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beforeAutospacing="0" w:after="120" w:afterAutospacing="0"/>
        <w:ind w:left="284" w:hanging="284"/>
        <w:jc w:val="both"/>
        <w:rPr>
          <w:rFonts w:asciiTheme="minorHAnsi" w:hAnsiTheme="minorHAnsi" w:cstheme="minorHAnsi"/>
          <w:lang w:val="bg-BG"/>
        </w:rPr>
      </w:pPr>
      <w:r w:rsidRPr="00B17821">
        <w:rPr>
          <w:rFonts w:asciiTheme="minorHAnsi" w:hAnsiTheme="minorHAnsi" w:cstheme="minorHAnsi"/>
          <w:lang w:val="bg-BG"/>
        </w:rPr>
        <w:t xml:space="preserve">Кандидати без устойчива проектна история </w:t>
      </w:r>
      <w:r w:rsidRPr="00D351BD">
        <w:rPr>
          <w:rFonts w:asciiTheme="minorHAnsi" w:hAnsiTheme="minorHAnsi" w:cstheme="minorHAnsi"/>
          <w:b/>
          <w:u w:val="single"/>
          <w:lang w:val="bg-BG"/>
        </w:rPr>
        <w:t xml:space="preserve">по-малко от </w:t>
      </w:r>
      <w:r w:rsidR="00B47EF6">
        <w:rPr>
          <w:rFonts w:asciiTheme="minorHAnsi" w:hAnsiTheme="minorHAnsi" w:cstheme="minorHAnsi"/>
          <w:b/>
          <w:u w:val="single"/>
          <w:lang w:val="bg-BG"/>
        </w:rPr>
        <w:t>2</w:t>
      </w:r>
      <w:r w:rsidRPr="00D351BD">
        <w:rPr>
          <w:rFonts w:asciiTheme="minorHAnsi" w:hAnsiTheme="minorHAnsi" w:cstheme="minorHAnsi"/>
          <w:b/>
          <w:u w:val="single"/>
          <w:lang w:val="bg-BG"/>
        </w:rPr>
        <w:t xml:space="preserve"> години.</w:t>
      </w:r>
    </w:p>
    <w:p w14:paraId="1A8AE1E3" w14:textId="77777777" w:rsidR="00D351BD" w:rsidRPr="002844B4" w:rsidRDefault="00D351BD" w:rsidP="00D351BD">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beforeAutospacing="0" w:after="120" w:afterAutospacing="0"/>
        <w:ind w:left="284" w:hanging="284"/>
        <w:jc w:val="both"/>
        <w:rPr>
          <w:rFonts w:asciiTheme="minorHAnsi" w:hAnsiTheme="minorHAnsi" w:cstheme="minorHAnsi"/>
          <w:lang w:val="bg-BG"/>
        </w:rPr>
      </w:pPr>
      <w:r w:rsidRPr="00B17821">
        <w:rPr>
          <w:rFonts w:asciiTheme="minorHAnsi" w:hAnsiTheme="minorHAnsi" w:cstheme="minorHAnsi"/>
          <w:lang w:val="bg-BG"/>
        </w:rPr>
        <w:t xml:space="preserve">Кандидати със срок на регистрация на дейността </w:t>
      </w:r>
      <w:r w:rsidRPr="00D351BD">
        <w:rPr>
          <w:rFonts w:asciiTheme="minorHAnsi" w:hAnsiTheme="minorHAnsi" w:cstheme="minorHAnsi"/>
          <w:b/>
          <w:u w:val="single"/>
          <w:lang w:val="bg-BG"/>
        </w:rPr>
        <w:t xml:space="preserve">по-малък от </w:t>
      </w:r>
      <w:r w:rsidR="00B47EF6">
        <w:rPr>
          <w:rFonts w:asciiTheme="minorHAnsi" w:hAnsiTheme="minorHAnsi" w:cstheme="minorHAnsi"/>
          <w:b/>
          <w:u w:val="single"/>
          <w:lang w:val="bg-BG"/>
        </w:rPr>
        <w:t>2</w:t>
      </w:r>
      <w:r w:rsidRPr="00D351BD">
        <w:rPr>
          <w:rFonts w:asciiTheme="minorHAnsi" w:hAnsiTheme="minorHAnsi" w:cstheme="minorHAnsi"/>
          <w:b/>
          <w:u w:val="single"/>
          <w:lang w:val="bg-BG"/>
        </w:rPr>
        <w:t xml:space="preserve"> години.</w:t>
      </w:r>
    </w:p>
    <w:p w14:paraId="5D0883DA" w14:textId="49A4475C" w:rsidR="002844B4" w:rsidRPr="00EF0165" w:rsidRDefault="002844B4" w:rsidP="00D351BD">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beforeAutospacing="0" w:after="120" w:afterAutospacing="0"/>
        <w:ind w:left="284" w:hanging="284"/>
        <w:jc w:val="both"/>
        <w:rPr>
          <w:rFonts w:asciiTheme="minorHAnsi" w:hAnsiTheme="minorHAnsi" w:cstheme="minorHAnsi"/>
          <w:lang w:val="bg-BG"/>
        </w:rPr>
      </w:pPr>
      <w:r w:rsidRPr="00EF0165">
        <w:rPr>
          <w:rFonts w:asciiTheme="minorHAnsi" w:hAnsiTheme="minorHAnsi" w:cstheme="minorHAnsi"/>
          <w:lang w:val="bg-BG"/>
        </w:rPr>
        <w:t xml:space="preserve">Кандидати, които са получили авансово финансиране </w:t>
      </w:r>
      <w:r w:rsidR="00B97DB4" w:rsidRPr="00EF0165">
        <w:rPr>
          <w:rFonts w:asciiTheme="minorHAnsi" w:hAnsiTheme="minorHAnsi" w:cstheme="minorHAnsi"/>
          <w:lang w:val="bg-BG"/>
        </w:rPr>
        <w:t xml:space="preserve">през 2024 г. </w:t>
      </w:r>
      <w:r w:rsidRPr="00EF0165">
        <w:rPr>
          <w:rFonts w:asciiTheme="minorHAnsi" w:hAnsiTheme="minorHAnsi" w:cstheme="minorHAnsi"/>
          <w:lang w:val="bg-BG"/>
        </w:rPr>
        <w:t xml:space="preserve">и с продължаващо изпълнение на проекта през </w:t>
      </w:r>
      <w:r w:rsidR="00B97DB4" w:rsidRPr="00EF0165">
        <w:rPr>
          <w:rFonts w:asciiTheme="minorHAnsi" w:hAnsiTheme="minorHAnsi" w:cstheme="minorHAnsi"/>
          <w:lang w:val="bg-BG"/>
        </w:rPr>
        <w:t xml:space="preserve">2025 </w:t>
      </w:r>
      <w:r w:rsidRPr="00EF0165">
        <w:rPr>
          <w:rFonts w:asciiTheme="minorHAnsi" w:hAnsiTheme="minorHAnsi" w:cstheme="minorHAnsi"/>
          <w:lang w:val="bg-BG"/>
        </w:rPr>
        <w:t xml:space="preserve">г., и нямат представен и одобрен междинен отчет към момента на обявяване на кампанията за получаване на проектни предложения за финансиране през </w:t>
      </w:r>
      <w:r w:rsidR="00E32E85" w:rsidRPr="00EF0165">
        <w:rPr>
          <w:rFonts w:asciiTheme="minorHAnsi" w:hAnsiTheme="minorHAnsi" w:cstheme="minorHAnsi"/>
          <w:lang w:val="bg-BG"/>
        </w:rPr>
        <w:t xml:space="preserve">2027 </w:t>
      </w:r>
      <w:r w:rsidRPr="00EF0165">
        <w:rPr>
          <w:rFonts w:asciiTheme="minorHAnsi" w:hAnsiTheme="minorHAnsi" w:cstheme="minorHAnsi"/>
          <w:lang w:val="bg-BG"/>
        </w:rPr>
        <w:t>г.</w:t>
      </w:r>
    </w:p>
    <w:p w14:paraId="2AB7197D" w14:textId="77777777" w:rsidR="00D351BD" w:rsidRPr="00EC6573" w:rsidRDefault="00D351BD" w:rsidP="00EC6573">
      <w:pPr>
        <w:pBdr>
          <w:top w:val="single" w:sz="4" w:space="1" w:color="auto"/>
          <w:left w:val="single" w:sz="4" w:space="4" w:color="auto"/>
          <w:bottom w:val="single" w:sz="4" w:space="1" w:color="auto"/>
          <w:right w:val="single" w:sz="4" w:space="4" w:color="auto"/>
        </w:pBdr>
        <w:jc w:val="both"/>
        <w:rPr>
          <w:rFonts w:cstheme="minorHAnsi"/>
          <w:b/>
          <w:iCs/>
          <w:color w:val="212121"/>
          <w:sz w:val="24"/>
          <w:szCs w:val="24"/>
          <w:lang w:val="bg-BG"/>
        </w:rPr>
      </w:pPr>
      <w:r w:rsidRPr="00EC6573">
        <w:rPr>
          <w:rFonts w:cstheme="minorHAnsi"/>
          <w:b/>
          <w:iCs/>
          <w:color w:val="212121"/>
          <w:sz w:val="24"/>
          <w:szCs w:val="24"/>
          <w:u w:val="single"/>
          <w:lang w:val="bg-BG"/>
        </w:rPr>
        <w:t>Кандидатите не могат да подават повече от едно проектно предложение по настоящата обява.</w:t>
      </w:r>
      <w:r w:rsidRPr="00EC6573">
        <w:rPr>
          <w:rFonts w:cstheme="minorHAnsi"/>
          <w:b/>
          <w:iCs/>
          <w:color w:val="212121"/>
          <w:sz w:val="24"/>
          <w:szCs w:val="24"/>
          <w:lang w:val="bg-BG"/>
        </w:rPr>
        <w:t xml:space="preserve"> В случай че кандидат подаде повече от едно проектно предложение, всички негови подадени проектни предложения ще бъдат изключени от последваща оценка.</w:t>
      </w:r>
    </w:p>
    <w:p w14:paraId="4D599B57" w14:textId="7A0C8124" w:rsidR="00B93894" w:rsidRDefault="002F11F3" w:rsidP="00B93894">
      <w:pPr>
        <w:shd w:val="clear" w:color="auto" w:fill="FFFFFF"/>
        <w:spacing w:after="0" w:line="240" w:lineRule="auto"/>
        <w:jc w:val="both"/>
        <w:rPr>
          <w:rFonts w:eastAsia="Times New Roman" w:cstheme="minorHAnsi"/>
          <w:b/>
          <w:iCs/>
          <w:color w:val="212121"/>
          <w:sz w:val="24"/>
          <w:szCs w:val="24"/>
          <w:lang w:val="bg-BG"/>
        </w:rPr>
      </w:pPr>
      <w:r w:rsidRPr="00837C58">
        <w:rPr>
          <w:rFonts w:eastAsia="Times New Roman" w:cstheme="minorHAnsi"/>
          <w:b/>
          <w:iCs/>
          <w:color w:val="212121"/>
          <w:sz w:val="24"/>
          <w:szCs w:val="24"/>
          <w:lang w:val="bg-BG"/>
        </w:rPr>
        <w:t>7</w:t>
      </w:r>
      <w:r w:rsidR="00B93894" w:rsidRPr="00837C58">
        <w:rPr>
          <w:rFonts w:eastAsia="Times New Roman" w:cstheme="minorHAnsi"/>
          <w:b/>
          <w:iCs/>
          <w:color w:val="212121"/>
          <w:sz w:val="24"/>
          <w:szCs w:val="24"/>
          <w:lang w:val="bg-BG"/>
        </w:rPr>
        <w:t>.</w:t>
      </w:r>
      <w:r w:rsidR="00195027" w:rsidRPr="00837C58">
        <w:rPr>
          <w:rFonts w:eastAsia="Times New Roman" w:cstheme="minorHAnsi"/>
          <w:b/>
          <w:color w:val="212121"/>
          <w:sz w:val="24"/>
          <w:szCs w:val="24"/>
          <w:lang w:val="bg-BG"/>
        </w:rPr>
        <w:t> </w:t>
      </w:r>
      <w:r w:rsidR="00E859F6" w:rsidRPr="00837C58">
        <w:rPr>
          <w:rFonts w:eastAsia="Times New Roman" w:cstheme="minorHAnsi"/>
          <w:b/>
          <w:iCs/>
          <w:color w:val="212121"/>
          <w:sz w:val="24"/>
          <w:szCs w:val="24"/>
          <w:lang w:val="bg-BG"/>
        </w:rPr>
        <w:t>Допустими дейности и разходи п</w:t>
      </w:r>
      <w:r w:rsidR="008975A0" w:rsidRPr="00837C58">
        <w:rPr>
          <w:rFonts w:eastAsia="Times New Roman" w:cstheme="minorHAnsi"/>
          <w:b/>
          <w:iCs/>
          <w:color w:val="212121"/>
          <w:sz w:val="24"/>
          <w:szCs w:val="24"/>
          <w:lang w:val="bg-BG"/>
        </w:rPr>
        <w:t xml:space="preserve">о проектите: </w:t>
      </w:r>
    </w:p>
    <w:p w14:paraId="01A924A9" w14:textId="77777777" w:rsidR="001302CC" w:rsidRDefault="001302CC" w:rsidP="00B93894">
      <w:pPr>
        <w:shd w:val="clear" w:color="auto" w:fill="FFFFFF"/>
        <w:spacing w:after="0" w:line="240" w:lineRule="auto"/>
        <w:jc w:val="both"/>
        <w:rPr>
          <w:rFonts w:eastAsia="Times New Roman" w:cstheme="minorHAnsi"/>
          <w:b/>
          <w:iCs/>
          <w:color w:val="212121"/>
          <w:sz w:val="24"/>
          <w:szCs w:val="24"/>
          <w:lang w:val="bg-BG"/>
        </w:rPr>
      </w:pPr>
    </w:p>
    <w:p w14:paraId="50F028E2" w14:textId="77777777" w:rsidR="0091200B" w:rsidRDefault="005D038D" w:rsidP="005C31C2">
      <w:pPr>
        <w:shd w:val="clear" w:color="auto" w:fill="FFFFFF"/>
        <w:spacing w:after="0" w:line="240" w:lineRule="auto"/>
        <w:jc w:val="both"/>
        <w:rPr>
          <w:rFonts w:eastAsia="Times New Roman" w:cstheme="minorHAnsi"/>
          <w:b/>
          <w:iCs/>
          <w:color w:val="212121"/>
          <w:sz w:val="24"/>
          <w:szCs w:val="24"/>
          <w:lang w:val="bg-BG"/>
        </w:rPr>
      </w:pPr>
      <w:r w:rsidRPr="00F14B1C">
        <w:rPr>
          <w:rFonts w:eastAsia="Times New Roman" w:cstheme="minorHAnsi"/>
          <w:b/>
          <w:iCs/>
          <w:color w:val="212121"/>
          <w:sz w:val="24"/>
          <w:szCs w:val="24"/>
          <w:lang w:val="bg-BG"/>
        </w:rPr>
        <w:t>7</w:t>
      </w:r>
      <w:r>
        <w:rPr>
          <w:rFonts w:eastAsia="Times New Roman" w:cstheme="minorHAnsi"/>
          <w:b/>
          <w:iCs/>
          <w:color w:val="212121"/>
          <w:sz w:val="24"/>
          <w:szCs w:val="24"/>
          <w:lang w:val="bg-BG"/>
        </w:rPr>
        <w:t>.1. Допустими дейности</w:t>
      </w:r>
    </w:p>
    <w:p w14:paraId="285D3681" w14:textId="77777777" w:rsidR="005C31C2" w:rsidRPr="005C31C2" w:rsidRDefault="005C31C2" w:rsidP="005C31C2">
      <w:pPr>
        <w:shd w:val="clear" w:color="auto" w:fill="FFFFFF"/>
        <w:spacing w:after="0" w:line="240" w:lineRule="auto"/>
        <w:jc w:val="both"/>
        <w:rPr>
          <w:rFonts w:eastAsia="Times New Roman" w:cstheme="minorHAnsi"/>
          <w:iCs/>
          <w:color w:val="212121"/>
          <w:sz w:val="24"/>
          <w:szCs w:val="24"/>
          <w:lang w:val="bg-BG"/>
        </w:rPr>
      </w:pPr>
      <w:r w:rsidRPr="005C31C2">
        <w:rPr>
          <w:rFonts w:eastAsia="Times New Roman" w:cstheme="minorHAnsi"/>
          <w:iCs/>
          <w:color w:val="212121"/>
          <w:sz w:val="24"/>
          <w:szCs w:val="24"/>
          <w:lang w:val="bg-BG"/>
        </w:rPr>
        <w:t xml:space="preserve">Дейности, допринасящи за укрепване на публичните институции в страната-партньор, отговорни за разработване и прилагане на националната политика в приоритетните области и целящи да съдействат за засилване на тяхната прозрачност, отговорност и ефективност и </w:t>
      </w:r>
      <w:r w:rsidRPr="005C31C2">
        <w:rPr>
          <w:rFonts w:eastAsia="Times New Roman" w:cstheme="minorHAnsi"/>
          <w:iCs/>
          <w:color w:val="212121"/>
          <w:sz w:val="24"/>
          <w:szCs w:val="24"/>
          <w:lang w:val="bg-BG"/>
        </w:rPr>
        <w:lastRenderedPageBreak/>
        <w:t xml:space="preserve">допринасящи за укрепване развитието на гражданското общество и повишаване на приноса му за социалната справедливост, демокрацията и устойчивото развитие, </w:t>
      </w:r>
      <w:r w:rsidRPr="00B17821">
        <w:rPr>
          <w:rFonts w:eastAsia="Times New Roman" w:cstheme="minorHAnsi"/>
          <w:i/>
          <w:iCs/>
          <w:color w:val="212121"/>
          <w:sz w:val="24"/>
          <w:szCs w:val="24"/>
          <w:lang w:val="bg-BG"/>
        </w:rPr>
        <w:t>например</w:t>
      </w:r>
      <w:r w:rsidRPr="005C31C2">
        <w:rPr>
          <w:rFonts w:eastAsia="Times New Roman" w:cstheme="minorHAnsi"/>
          <w:iCs/>
          <w:color w:val="212121"/>
          <w:sz w:val="24"/>
          <w:szCs w:val="24"/>
          <w:lang w:val="bg-BG"/>
        </w:rPr>
        <w:t>:</w:t>
      </w:r>
    </w:p>
    <w:p w14:paraId="1B00ADFC" w14:textId="77777777" w:rsidR="005C31C2" w:rsidRPr="006435CC" w:rsidRDefault="005C31C2" w:rsidP="003A44AE">
      <w:pPr>
        <w:pStyle w:val="ListParagraph"/>
        <w:numPr>
          <w:ilvl w:val="0"/>
          <w:numId w:val="25"/>
        </w:numPr>
        <w:shd w:val="clear" w:color="auto" w:fill="FFFFFF"/>
        <w:spacing w:after="0"/>
        <w:jc w:val="both"/>
        <w:rPr>
          <w:rFonts w:asciiTheme="minorHAnsi" w:hAnsiTheme="minorHAnsi" w:cstheme="minorHAnsi"/>
          <w:iCs/>
          <w:color w:val="212121"/>
          <w:lang w:val="bg-BG"/>
        </w:rPr>
      </w:pPr>
      <w:r w:rsidRPr="006435CC">
        <w:rPr>
          <w:rFonts w:asciiTheme="minorHAnsi" w:hAnsiTheme="minorHAnsi" w:cstheme="minorHAnsi"/>
          <w:iCs/>
          <w:color w:val="212121"/>
          <w:lang w:val="bg-BG"/>
        </w:rPr>
        <w:t>Разработване на нови/осъвременяване на съществуващи обучителни модули;</w:t>
      </w:r>
    </w:p>
    <w:p w14:paraId="041F5C17" w14:textId="77777777" w:rsidR="005C31C2" w:rsidRPr="006435CC" w:rsidRDefault="005C31C2" w:rsidP="003A44AE">
      <w:pPr>
        <w:pStyle w:val="ListParagraph"/>
        <w:numPr>
          <w:ilvl w:val="0"/>
          <w:numId w:val="25"/>
        </w:numPr>
        <w:shd w:val="clear" w:color="auto" w:fill="FFFFFF"/>
        <w:spacing w:after="0"/>
        <w:jc w:val="both"/>
        <w:rPr>
          <w:rFonts w:asciiTheme="minorHAnsi" w:hAnsiTheme="minorHAnsi" w:cstheme="minorHAnsi"/>
          <w:iCs/>
          <w:color w:val="212121"/>
          <w:lang w:val="bg-BG"/>
        </w:rPr>
      </w:pPr>
      <w:r w:rsidRPr="006435CC">
        <w:rPr>
          <w:rFonts w:asciiTheme="minorHAnsi" w:hAnsiTheme="minorHAnsi" w:cstheme="minorHAnsi"/>
          <w:iCs/>
          <w:color w:val="212121"/>
          <w:lang w:val="bg-BG"/>
        </w:rPr>
        <w:t>Организиране и провеждане на обучения за служителите от админ</w:t>
      </w:r>
      <w:r w:rsidR="00B40895">
        <w:rPr>
          <w:rFonts w:asciiTheme="minorHAnsi" w:hAnsiTheme="minorHAnsi" w:cstheme="minorHAnsi"/>
          <w:iCs/>
          <w:color w:val="212121"/>
          <w:lang w:val="bg-BG"/>
        </w:rPr>
        <w:t>истрацията на страната-партньор</w:t>
      </w:r>
      <w:r w:rsidR="00EC6573">
        <w:rPr>
          <w:rFonts w:asciiTheme="minorHAnsi" w:hAnsiTheme="minorHAnsi" w:cstheme="minorHAnsi"/>
          <w:iCs/>
          <w:color w:val="212121"/>
          <w:lang w:val="bg-BG"/>
        </w:rPr>
        <w:t>;</w:t>
      </w:r>
    </w:p>
    <w:p w14:paraId="421C9308" w14:textId="77777777" w:rsidR="005C31C2" w:rsidRPr="006435CC" w:rsidRDefault="005C31C2" w:rsidP="003A44AE">
      <w:pPr>
        <w:pStyle w:val="ListParagraph"/>
        <w:numPr>
          <w:ilvl w:val="0"/>
          <w:numId w:val="25"/>
        </w:numPr>
        <w:shd w:val="clear" w:color="auto" w:fill="FFFFFF"/>
        <w:spacing w:after="0"/>
        <w:jc w:val="both"/>
        <w:rPr>
          <w:rFonts w:asciiTheme="minorHAnsi" w:hAnsiTheme="minorHAnsi" w:cstheme="minorHAnsi"/>
          <w:iCs/>
          <w:color w:val="212121"/>
          <w:lang w:val="bg-BG"/>
        </w:rPr>
      </w:pPr>
      <w:r w:rsidRPr="006435CC">
        <w:rPr>
          <w:rFonts w:asciiTheme="minorHAnsi" w:hAnsiTheme="minorHAnsi" w:cstheme="minorHAnsi"/>
          <w:iCs/>
          <w:color w:val="212121"/>
          <w:lang w:val="bg-BG"/>
        </w:rPr>
        <w:t>Провеждане на обучения по конкретни теми в български институции за обмен на добри практики и повишаване на квалификацията на служителите от админ</w:t>
      </w:r>
      <w:r w:rsidR="00B40895">
        <w:rPr>
          <w:rFonts w:asciiTheme="minorHAnsi" w:hAnsiTheme="minorHAnsi" w:cstheme="minorHAnsi"/>
          <w:iCs/>
          <w:color w:val="212121"/>
          <w:lang w:val="bg-BG"/>
        </w:rPr>
        <w:t>истрацията на страната-партньор</w:t>
      </w:r>
      <w:r w:rsidR="00EC6573">
        <w:rPr>
          <w:rFonts w:asciiTheme="minorHAnsi" w:hAnsiTheme="minorHAnsi" w:cstheme="minorHAnsi"/>
          <w:iCs/>
          <w:color w:val="212121"/>
          <w:lang w:val="bg-BG"/>
        </w:rPr>
        <w:t>;</w:t>
      </w:r>
    </w:p>
    <w:p w14:paraId="5D4167FB" w14:textId="77777777" w:rsidR="005C31C2" w:rsidRPr="006435CC" w:rsidRDefault="005C31C2" w:rsidP="003A44AE">
      <w:pPr>
        <w:pStyle w:val="ListParagraph"/>
        <w:numPr>
          <w:ilvl w:val="0"/>
          <w:numId w:val="25"/>
        </w:numPr>
        <w:shd w:val="clear" w:color="auto" w:fill="FFFFFF"/>
        <w:spacing w:after="0"/>
        <w:jc w:val="both"/>
        <w:rPr>
          <w:rFonts w:asciiTheme="minorHAnsi" w:hAnsiTheme="minorHAnsi" w:cstheme="minorHAnsi"/>
          <w:iCs/>
          <w:color w:val="212121"/>
          <w:lang w:val="bg-BG"/>
        </w:rPr>
      </w:pPr>
      <w:r w:rsidRPr="006435CC">
        <w:rPr>
          <w:rFonts w:asciiTheme="minorHAnsi" w:hAnsiTheme="minorHAnsi" w:cstheme="minorHAnsi"/>
          <w:iCs/>
          <w:color w:val="212121"/>
          <w:lang w:val="bg-BG"/>
        </w:rPr>
        <w:t>Организиране и провеждане на семинари, форуми, конференции</w:t>
      </w:r>
      <w:r w:rsidR="00EC6573">
        <w:rPr>
          <w:rFonts w:asciiTheme="minorHAnsi" w:hAnsiTheme="minorHAnsi" w:cstheme="minorHAnsi"/>
          <w:iCs/>
          <w:color w:val="212121"/>
          <w:lang w:val="bg-BG"/>
        </w:rPr>
        <w:t>;</w:t>
      </w:r>
      <w:r w:rsidRPr="006435CC">
        <w:rPr>
          <w:rFonts w:asciiTheme="minorHAnsi" w:hAnsiTheme="minorHAnsi" w:cstheme="minorHAnsi"/>
          <w:iCs/>
          <w:color w:val="212121"/>
          <w:lang w:val="bg-BG"/>
        </w:rPr>
        <w:t xml:space="preserve"> </w:t>
      </w:r>
    </w:p>
    <w:p w14:paraId="313EEC5D" w14:textId="77777777" w:rsidR="005C31C2" w:rsidRPr="006435CC" w:rsidRDefault="005C31C2" w:rsidP="003A44AE">
      <w:pPr>
        <w:pStyle w:val="ListParagraph"/>
        <w:numPr>
          <w:ilvl w:val="0"/>
          <w:numId w:val="25"/>
        </w:numPr>
        <w:shd w:val="clear" w:color="auto" w:fill="FFFFFF"/>
        <w:spacing w:after="0"/>
        <w:jc w:val="both"/>
        <w:rPr>
          <w:rFonts w:asciiTheme="minorHAnsi" w:hAnsiTheme="minorHAnsi" w:cstheme="minorHAnsi"/>
          <w:iCs/>
          <w:color w:val="212121"/>
          <w:lang w:val="bg-BG"/>
        </w:rPr>
      </w:pPr>
      <w:r w:rsidRPr="006435CC">
        <w:rPr>
          <w:rFonts w:asciiTheme="minorHAnsi" w:hAnsiTheme="minorHAnsi" w:cstheme="minorHAnsi"/>
          <w:iCs/>
          <w:color w:val="212121"/>
          <w:lang w:val="bg-BG"/>
        </w:rPr>
        <w:t>Разработ</w:t>
      </w:r>
      <w:r w:rsidR="00B40895">
        <w:rPr>
          <w:rFonts w:asciiTheme="minorHAnsi" w:hAnsiTheme="minorHAnsi" w:cstheme="minorHAnsi"/>
          <w:iCs/>
          <w:color w:val="212121"/>
          <w:lang w:val="bg-BG"/>
        </w:rPr>
        <w:t>ване на изследвания и стратегии</w:t>
      </w:r>
      <w:r w:rsidR="00EC6573">
        <w:rPr>
          <w:rFonts w:asciiTheme="minorHAnsi" w:hAnsiTheme="minorHAnsi" w:cstheme="minorHAnsi"/>
          <w:iCs/>
          <w:color w:val="212121"/>
          <w:lang w:val="bg-BG"/>
        </w:rPr>
        <w:t>;</w:t>
      </w:r>
    </w:p>
    <w:p w14:paraId="55FE8001" w14:textId="77777777" w:rsidR="005C31C2" w:rsidRPr="006435CC" w:rsidRDefault="005C31C2" w:rsidP="003A44AE">
      <w:pPr>
        <w:pStyle w:val="ListParagraph"/>
        <w:numPr>
          <w:ilvl w:val="0"/>
          <w:numId w:val="25"/>
        </w:numPr>
        <w:shd w:val="clear" w:color="auto" w:fill="FFFFFF"/>
        <w:spacing w:after="0"/>
        <w:jc w:val="both"/>
        <w:rPr>
          <w:rFonts w:asciiTheme="minorHAnsi" w:hAnsiTheme="minorHAnsi" w:cstheme="minorHAnsi"/>
          <w:iCs/>
          <w:color w:val="212121"/>
          <w:lang w:val="bg-BG"/>
        </w:rPr>
      </w:pPr>
      <w:r w:rsidRPr="006435CC">
        <w:rPr>
          <w:rFonts w:asciiTheme="minorHAnsi" w:hAnsiTheme="minorHAnsi" w:cstheme="minorHAnsi"/>
          <w:iCs/>
          <w:color w:val="212121"/>
          <w:lang w:val="bg-BG"/>
        </w:rPr>
        <w:t>Дейности за повишаване на информира</w:t>
      </w:r>
      <w:r w:rsidR="00B40895">
        <w:rPr>
          <w:rFonts w:asciiTheme="minorHAnsi" w:hAnsiTheme="minorHAnsi" w:cstheme="minorHAnsi"/>
          <w:iCs/>
          <w:color w:val="212121"/>
          <w:lang w:val="bg-BG"/>
        </w:rPr>
        <w:t>ността за правата на гражданите</w:t>
      </w:r>
      <w:r w:rsidR="00EC6573">
        <w:rPr>
          <w:rFonts w:asciiTheme="minorHAnsi" w:hAnsiTheme="minorHAnsi" w:cstheme="minorHAnsi"/>
          <w:iCs/>
          <w:color w:val="212121"/>
          <w:lang w:val="bg-BG"/>
        </w:rPr>
        <w:t>;</w:t>
      </w:r>
    </w:p>
    <w:p w14:paraId="1F818680" w14:textId="77777777" w:rsidR="005C31C2" w:rsidRPr="006435CC" w:rsidRDefault="005C31C2" w:rsidP="003A44AE">
      <w:pPr>
        <w:pStyle w:val="ListParagraph"/>
        <w:numPr>
          <w:ilvl w:val="0"/>
          <w:numId w:val="25"/>
        </w:numPr>
        <w:shd w:val="clear" w:color="auto" w:fill="FFFFFF"/>
        <w:spacing w:after="0"/>
        <w:jc w:val="both"/>
        <w:rPr>
          <w:rFonts w:asciiTheme="minorHAnsi" w:hAnsiTheme="minorHAnsi" w:cstheme="minorHAnsi"/>
          <w:iCs/>
          <w:color w:val="212121"/>
          <w:lang w:val="bg-BG"/>
        </w:rPr>
      </w:pPr>
      <w:r w:rsidRPr="006435CC">
        <w:rPr>
          <w:rFonts w:asciiTheme="minorHAnsi" w:hAnsiTheme="minorHAnsi" w:cstheme="minorHAnsi"/>
          <w:iCs/>
          <w:color w:val="212121"/>
          <w:lang w:val="bg-BG"/>
        </w:rPr>
        <w:t>Дейности за насърчаване на мултикултурния диало</w:t>
      </w:r>
      <w:r w:rsidR="00B40895">
        <w:rPr>
          <w:rFonts w:asciiTheme="minorHAnsi" w:hAnsiTheme="minorHAnsi" w:cstheme="minorHAnsi"/>
          <w:iCs/>
          <w:color w:val="212121"/>
          <w:lang w:val="bg-BG"/>
        </w:rPr>
        <w:t xml:space="preserve">г и за ограничаване на расизма, </w:t>
      </w:r>
      <w:r w:rsidRPr="006435CC">
        <w:rPr>
          <w:rFonts w:asciiTheme="minorHAnsi" w:hAnsiTheme="minorHAnsi" w:cstheme="minorHAnsi"/>
          <w:iCs/>
          <w:color w:val="212121"/>
          <w:lang w:val="bg-BG"/>
        </w:rPr>
        <w:t>ксенофобията, словото на омраза, дискриминацият</w:t>
      </w:r>
      <w:r w:rsidR="00B40895">
        <w:rPr>
          <w:rFonts w:asciiTheme="minorHAnsi" w:hAnsiTheme="minorHAnsi" w:cstheme="minorHAnsi"/>
          <w:iCs/>
          <w:color w:val="212121"/>
          <w:lang w:val="bg-BG"/>
        </w:rPr>
        <w:t>а и нетърпимостта в обществото</w:t>
      </w:r>
      <w:r w:rsidR="00EC6573">
        <w:rPr>
          <w:rFonts w:asciiTheme="minorHAnsi" w:hAnsiTheme="minorHAnsi" w:cstheme="minorHAnsi"/>
          <w:iCs/>
          <w:color w:val="212121"/>
          <w:lang w:val="bg-BG"/>
        </w:rPr>
        <w:t>;</w:t>
      </w:r>
    </w:p>
    <w:p w14:paraId="471191B3" w14:textId="77777777" w:rsidR="005C31C2" w:rsidRDefault="005C31C2" w:rsidP="003A44AE">
      <w:pPr>
        <w:pStyle w:val="ListParagraph"/>
        <w:numPr>
          <w:ilvl w:val="0"/>
          <w:numId w:val="25"/>
        </w:numPr>
        <w:shd w:val="clear" w:color="auto" w:fill="FFFFFF"/>
        <w:spacing w:after="0"/>
        <w:jc w:val="both"/>
        <w:rPr>
          <w:rFonts w:asciiTheme="minorHAnsi" w:hAnsiTheme="minorHAnsi" w:cstheme="minorHAnsi"/>
          <w:iCs/>
          <w:color w:val="212121"/>
          <w:lang w:val="bg-BG"/>
        </w:rPr>
      </w:pPr>
      <w:r w:rsidRPr="006435CC">
        <w:rPr>
          <w:rFonts w:asciiTheme="minorHAnsi" w:hAnsiTheme="minorHAnsi" w:cstheme="minorHAnsi"/>
          <w:iCs/>
          <w:color w:val="212121"/>
          <w:lang w:val="bg-BG"/>
        </w:rPr>
        <w:t>Дейности за подобряване на диалога между неправителствените организации и местните, рег</w:t>
      </w:r>
      <w:r w:rsidR="00B40895">
        <w:rPr>
          <w:rFonts w:asciiTheme="minorHAnsi" w:hAnsiTheme="minorHAnsi" w:cstheme="minorHAnsi"/>
          <w:iCs/>
          <w:color w:val="212121"/>
          <w:lang w:val="bg-BG"/>
        </w:rPr>
        <w:t>ионалните и националните власти</w:t>
      </w:r>
      <w:r w:rsidR="00EC6573">
        <w:rPr>
          <w:rFonts w:asciiTheme="minorHAnsi" w:hAnsiTheme="minorHAnsi" w:cstheme="minorHAnsi"/>
          <w:iCs/>
          <w:color w:val="212121"/>
          <w:lang w:val="bg-BG"/>
        </w:rPr>
        <w:t>;</w:t>
      </w:r>
    </w:p>
    <w:p w14:paraId="080F5885" w14:textId="77777777" w:rsidR="005D038D" w:rsidRPr="00B40895" w:rsidRDefault="005C31C2" w:rsidP="00B40895">
      <w:pPr>
        <w:pStyle w:val="ListParagraph"/>
        <w:numPr>
          <w:ilvl w:val="0"/>
          <w:numId w:val="25"/>
        </w:numPr>
        <w:shd w:val="clear" w:color="auto" w:fill="FFFFFF"/>
        <w:spacing w:after="0"/>
        <w:jc w:val="both"/>
        <w:rPr>
          <w:rFonts w:asciiTheme="minorHAnsi" w:hAnsiTheme="minorHAnsi" w:cstheme="minorHAnsi"/>
          <w:iCs/>
          <w:color w:val="212121"/>
          <w:lang w:val="bg-BG"/>
        </w:rPr>
      </w:pPr>
      <w:r w:rsidRPr="00563B01">
        <w:rPr>
          <w:rFonts w:asciiTheme="minorHAnsi" w:hAnsiTheme="minorHAnsi" w:cstheme="minorHAnsi"/>
          <w:iCs/>
          <w:color w:val="212121"/>
          <w:lang w:val="bg-BG"/>
        </w:rPr>
        <w:t xml:space="preserve">Дейности, свързани с подобряване качеството на </w:t>
      </w:r>
      <w:r w:rsidR="00563B01">
        <w:rPr>
          <w:rFonts w:asciiTheme="minorHAnsi" w:hAnsiTheme="minorHAnsi" w:cstheme="minorHAnsi"/>
          <w:iCs/>
          <w:color w:val="212121"/>
          <w:lang w:val="bg-BG"/>
        </w:rPr>
        <w:t xml:space="preserve">социална инфраструктура /образователна/здравна/ </w:t>
      </w:r>
      <w:r w:rsidRPr="00563B01">
        <w:rPr>
          <w:rFonts w:asciiTheme="minorHAnsi" w:hAnsiTheme="minorHAnsi" w:cstheme="minorHAnsi"/>
          <w:iCs/>
          <w:color w:val="212121"/>
          <w:lang w:val="bg-BG"/>
        </w:rPr>
        <w:t xml:space="preserve">и повишаване потенциала на обектите чрез доставка на оборудване и материали, строителни работи, възстановяване, подновяване, рехабилитация, мерки за запазване и подобряване на прилежащите сгради и инфраструктура, обществените сгради и други допълващи обекти, </w:t>
      </w:r>
      <w:r w:rsidRPr="00B40895">
        <w:rPr>
          <w:rFonts w:asciiTheme="minorHAnsi" w:hAnsiTheme="minorHAnsi" w:cstheme="minorHAnsi"/>
          <w:i/>
          <w:iCs/>
          <w:color w:val="212121"/>
          <w:u w:val="single"/>
          <w:lang w:val="bg-BG"/>
        </w:rPr>
        <w:t>например:</w:t>
      </w:r>
      <w:r w:rsidR="00563B01">
        <w:rPr>
          <w:rFonts w:asciiTheme="minorHAnsi" w:hAnsiTheme="minorHAnsi" w:cstheme="minorHAnsi"/>
          <w:iCs/>
          <w:color w:val="212121"/>
          <w:lang w:val="bg-BG"/>
        </w:rPr>
        <w:t xml:space="preserve"> </w:t>
      </w:r>
      <w:r w:rsidRPr="00B40895">
        <w:rPr>
          <w:rFonts w:asciiTheme="minorHAnsi" w:hAnsiTheme="minorHAnsi" w:cstheme="minorHAnsi"/>
          <w:iCs/>
          <w:color w:val="212121"/>
          <w:lang w:val="bg-BG"/>
        </w:rPr>
        <w:t>Доставка на оборудване</w:t>
      </w:r>
      <w:r w:rsidR="00563B01" w:rsidRPr="00B40895">
        <w:rPr>
          <w:rFonts w:asciiTheme="minorHAnsi" w:hAnsiTheme="minorHAnsi" w:cstheme="minorHAnsi"/>
          <w:iCs/>
          <w:color w:val="212121"/>
          <w:lang w:val="bg-BG"/>
        </w:rPr>
        <w:t xml:space="preserve"> и материали, предназначени за обекти </w:t>
      </w:r>
      <w:r w:rsidRPr="00B40895">
        <w:rPr>
          <w:rFonts w:asciiTheme="minorHAnsi" w:hAnsiTheme="minorHAnsi" w:cstheme="minorHAnsi"/>
          <w:iCs/>
          <w:color w:val="212121"/>
          <w:lang w:val="bg-BG"/>
        </w:rPr>
        <w:t>държавна или общинска собственост – училища, болници, детски градини, домове за стари хора и т.н.</w:t>
      </w:r>
      <w:r w:rsidR="00B40895">
        <w:rPr>
          <w:rFonts w:asciiTheme="minorHAnsi" w:hAnsiTheme="minorHAnsi" w:cstheme="minorHAnsi"/>
          <w:iCs/>
          <w:color w:val="212121"/>
          <w:lang w:val="bg-BG"/>
        </w:rPr>
        <w:t xml:space="preserve">; </w:t>
      </w:r>
      <w:r w:rsidRPr="00B40895">
        <w:rPr>
          <w:rFonts w:asciiTheme="minorHAnsi" w:hAnsiTheme="minorHAnsi" w:cstheme="minorHAnsi"/>
          <w:iCs/>
          <w:color w:val="212121"/>
          <w:lang w:val="bg-BG"/>
        </w:rPr>
        <w:t>Строителни</w:t>
      </w:r>
      <w:r w:rsidR="00563B01" w:rsidRPr="00B40895">
        <w:rPr>
          <w:rFonts w:asciiTheme="minorHAnsi" w:hAnsiTheme="minorHAnsi" w:cstheme="minorHAnsi"/>
          <w:iCs/>
          <w:color w:val="212121"/>
          <w:lang w:val="bg-BG"/>
        </w:rPr>
        <w:t>-ремонтни</w:t>
      </w:r>
      <w:r w:rsidRPr="00B40895">
        <w:rPr>
          <w:rFonts w:asciiTheme="minorHAnsi" w:hAnsiTheme="minorHAnsi" w:cstheme="minorHAnsi"/>
          <w:iCs/>
          <w:color w:val="212121"/>
          <w:lang w:val="bg-BG"/>
        </w:rPr>
        <w:t xml:space="preserve"> работи за подобряване </w:t>
      </w:r>
      <w:r w:rsidR="00563B01" w:rsidRPr="00B40895">
        <w:rPr>
          <w:rFonts w:asciiTheme="minorHAnsi" w:hAnsiTheme="minorHAnsi" w:cstheme="minorHAnsi"/>
          <w:iCs/>
          <w:color w:val="212121"/>
          <w:lang w:val="bg-BG"/>
        </w:rPr>
        <w:t xml:space="preserve">състоянието </w:t>
      </w:r>
      <w:r w:rsidRPr="00B40895">
        <w:rPr>
          <w:rFonts w:asciiTheme="minorHAnsi" w:hAnsiTheme="minorHAnsi" w:cstheme="minorHAnsi"/>
          <w:iCs/>
          <w:color w:val="212121"/>
          <w:lang w:val="bg-BG"/>
        </w:rPr>
        <w:t xml:space="preserve">на </w:t>
      </w:r>
      <w:r w:rsidR="00563B01" w:rsidRPr="00B40895">
        <w:rPr>
          <w:rFonts w:asciiTheme="minorHAnsi" w:hAnsiTheme="minorHAnsi" w:cstheme="minorHAnsi"/>
          <w:iCs/>
          <w:color w:val="212121"/>
          <w:lang w:val="bg-BG"/>
        </w:rPr>
        <w:t>обекти, които са държавна</w:t>
      </w:r>
      <w:r w:rsidRPr="00B40895">
        <w:rPr>
          <w:rFonts w:asciiTheme="minorHAnsi" w:hAnsiTheme="minorHAnsi" w:cstheme="minorHAnsi"/>
          <w:iCs/>
          <w:color w:val="212121"/>
          <w:lang w:val="bg-BG"/>
        </w:rPr>
        <w:t xml:space="preserve"> или общинска собственост – училища, болници, детски град</w:t>
      </w:r>
      <w:r w:rsidR="00B40895" w:rsidRPr="00B40895">
        <w:rPr>
          <w:rFonts w:asciiTheme="minorHAnsi" w:hAnsiTheme="minorHAnsi" w:cstheme="minorHAnsi"/>
          <w:iCs/>
          <w:color w:val="212121"/>
          <w:lang w:val="bg-BG"/>
        </w:rPr>
        <w:t xml:space="preserve">ини, домове за стари хора и </w:t>
      </w:r>
      <w:r w:rsidR="00EC6573">
        <w:rPr>
          <w:rFonts w:asciiTheme="minorHAnsi" w:hAnsiTheme="minorHAnsi" w:cstheme="minorHAnsi"/>
          <w:iCs/>
          <w:color w:val="212121"/>
          <w:lang w:val="bg-BG"/>
        </w:rPr>
        <w:t>др.</w:t>
      </w:r>
    </w:p>
    <w:p w14:paraId="4FC3ADA6" w14:textId="4CC33145" w:rsidR="005D038D" w:rsidRPr="00837C58" w:rsidRDefault="005D038D" w:rsidP="00B12C2A">
      <w:pPr>
        <w:shd w:val="clear" w:color="auto" w:fill="FFFFFF"/>
        <w:spacing w:after="150" w:line="240" w:lineRule="auto"/>
        <w:rPr>
          <w:rFonts w:eastAsia="Times New Roman" w:cstheme="minorHAnsi"/>
          <w:color w:val="212121"/>
          <w:sz w:val="24"/>
          <w:szCs w:val="24"/>
          <w:lang w:val="bg-BG"/>
        </w:rPr>
      </w:pPr>
      <w:r w:rsidRPr="00837C58">
        <w:rPr>
          <w:rFonts w:eastAsia="Times New Roman" w:cstheme="minorHAnsi"/>
          <w:b/>
          <w:bCs/>
          <w:color w:val="212121"/>
          <w:sz w:val="24"/>
          <w:szCs w:val="24"/>
          <w:lang w:val="bg-BG"/>
        </w:rPr>
        <w:t>7.</w:t>
      </w:r>
      <w:r w:rsidR="00B12C2A">
        <w:rPr>
          <w:rFonts w:eastAsia="Times New Roman" w:cstheme="minorHAnsi"/>
          <w:b/>
          <w:bCs/>
          <w:color w:val="212121"/>
          <w:sz w:val="24"/>
          <w:szCs w:val="24"/>
          <w:lang w:val="bg-BG"/>
        </w:rPr>
        <w:t>1.2</w:t>
      </w:r>
      <w:r w:rsidRPr="00837C58">
        <w:rPr>
          <w:rFonts w:eastAsia="Times New Roman" w:cstheme="minorHAnsi"/>
          <w:b/>
          <w:bCs/>
          <w:color w:val="212121"/>
          <w:sz w:val="24"/>
          <w:szCs w:val="24"/>
          <w:lang w:val="bg-BG"/>
        </w:rPr>
        <w:t>.</w:t>
      </w:r>
      <w:r w:rsidRPr="00837C58">
        <w:rPr>
          <w:rFonts w:eastAsia="Times New Roman" w:cstheme="minorHAnsi"/>
          <w:color w:val="212121"/>
          <w:sz w:val="24"/>
          <w:szCs w:val="24"/>
          <w:lang w:val="bg-BG"/>
        </w:rPr>
        <w:t> </w:t>
      </w:r>
      <w:r w:rsidRPr="00837C58">
        <w:rPr>
          <w:rFonts w:eastAsia="Times New Roman" w:cstheme="minorHAnsi"/>
          <w:b/>
          <w:color w:val="212121"/>
          <w:sz w:val="24"/>
          <w:szCs w:val="24"/>
          <w:lang w:val="bg-BG"/>
        </w:rPr>
        <w:t>Задължителни дейности, които трябва да бъдат предвидени в проекта:</w:t>
      </w:r>
    </w:p>
    <w:p w14:paraId="20E99026" w14:textId="7746132F" w:rsidR="005D038D" w:rsidRDefault="004B2D26" w:rsidP="00B12C2A">
      <w:pPr>
        <w:pStyle w:val="ListParagraph"/>
        <w:numPr>
          <w:ilvl w:val="0"/>
          <w:numId w:val="30"/>
        </w:numPr>
        <w:shd w:val="clear" w:color="auto" w:fill="FFFFFF"/>
        <w:spacing w:after="150"/>
        <w:ind w:left="284" w:hanging="284"/>
        <w:jc w:val="both"/>
        <w:rPr>
          <w:rFonts w:asciiTheme="minorHAnsi" w:hAnsiTheme="minorHAnsi" w:cstheme="minorHAnsi"/>
          <w:color w:val="212121"/>
          <w:lang w:val="bg-BG"/>
        </w:rPr>
      </w:pPr>
      <w:r>
        <w:rPr>
          <w:rFonts w:asciiTheme="minorHAnsi" w:hAnsiTheme="minorHAnsi" w:cstheme="minorHAnsi"/>
          <w:color w:val="212121"/>
          <w:lang w:val="bg-BG"/>
        </w:rPr>
        <w:t>И</w:t>
      </w:r>
      <w:r w:rsidRPr="000764FB">
        <w:rPr>
          <w:rFonts w:asciiTheme="minorHAnsi" w:hAnsiTheme="minorHAnsi" w:cstheme="minorHAnsi"/>
          <w:color w:val="212121"/>
          <w:lang w:val="bg-BG"/>
        </w:rPr>
        <w:t xml:space="preserve">зготвяне </w:t>
      </w:r>
      <w:r w:rsidR="005D038D" w:rsidRPr="000764FB">
        <w:rPr>
          <w:rFonts w:asciiTheme="minorHAnsi" w:hAnsiTheme="minorHAnsi" w:cstheme="minorHAnsi"/>
          <w:color w:val="212121"/>
          <w:lang w:val="bg-BG"/>
        </w:rPr>
        <w:t>на одитен доклад от независим финансов одитор</w:t>
      </w:r>
    </w:p>
    <w:p w14:paraId="3B4BC949" w14:textId="565ADA39" w:rsidR="0091200B" w:rsidRPr="00A823A0" w:rsidRDefault="004B2D26" w:rsidP="00B12C2A">
      <w:pPr>
        <w:pStyle w:val="ListParagraph"/>
        <w:numPr>
          <w:ilvl w:val="0"/>
          <w:numId w:val="30"/>
        </w:numPr>
        <w:shd w:val="clear" w:color="auto" w:fill="FFFFFF"/>
        <w:spacing w:after="150"/>
        <w:ind w:left="284" w:hanging="284"/>
        <w:jc w:val="both"/>
        <w:rPr>
          <w:rFonts w:asciiTheme="minorHAnsi" w:hAnsiTheme="minorHAnsi" w:cstheme="minorHAnsi"/>
          <w:color w:val="212121"/>
          <w:lang w:val="bg-BG"/>
        </w:rPr>
      </w:pPr>
      <w:r w:rsidRPr="00A823A0">
        <w:rPr>
          <w:rFonts w:asciiTheme="minorHAnsi" w:hAnsiTheme="minorHAnsi" w:cstheme="minorHAnsi"/>
          <w:color w:val="212121"/>
          <w:lang w:val="bg-BG"/>
        </w:rPr>
        <w:t xml:space="preserve">Изготвяне на Комуникационен план с </w:t>
      </w:r>
      <w:r w:rsidR="005D038D" w:rsidRPr="00A823A0">
        <w:rPr>
          <w:rFonts w:asciiTheme="minorHAnsi" w:hAnsiTheme="minorHAnsi" w:cstheme="minorHAnsi"/>
          <w:color w:val="212121"/>
          <w:lang w:val="bg-BG"/>
        </w:rPr>
        <w:t xml:space="preserve">дейности за осигуряване на публичност и видимост на предоставената финансова помощ, съгласно Насоките за публичност и видимост на </w:t>
      </w:r>
      <w:r w:rsidRPr="00A823A0">
        <w:rPr>
          <w:rFonts w:asciiTheme="minorHAnsi" w:hAnsiTheme="minorHAnsi" w:cstheme="minorHAnsi"/>
          <w:color w:val="212121"/>
          <w:lang w:val="bg-BG"/>
        </w:rPr>
        <w:t xml:space="preserve">Българската </w:t>
      </w:r>
      <w:r w:rsidR="005D038D" w:rsidRPr="00A823A0">
        <w:rPr>
          <w:rFonts w:asciiTheme="minorHAnsi" w:hAnsiTheme="minorHAnsi" w:cstheme="minorHAnsi"/>
          <w:color w:val="212121"/>
          <w:lang w:val="bg-BG"/>
        </w:rPr>
        <w:t xml:space="preserve">помощ за развитие, </w:t>
      </w:r>
      <w:r w:rsidR="005D038D" w:rsidRPr="00A823A0">
        <w:rPr>
          <w:rFonts w:asciiTheme="minorHAnsi" w:hAnsiTheme="minorHAnsi" w:cstheme="minorHAnsi"/>
          <w:b/>
          <w:color w:val="212121"/>
          <w:u w:val="single"/>
          <w:lang w:val="bg-BG"/>
        </w:rPr>
        <w:t>на стойност</w:t>
      </w:r>
      <w:r w:rsidR="005D038D" w:rsidRPr="00A823A0">
        <w:rPr>
          <w:rFonts w:asciiTheme="minorHAnsi" w:hAnsiTheme="minorHAnsi" w:cstheme="minorHAnsi"/>
          <w:b/>
          <w:u w:val="single"/>
          <w:lang w:val="ru-RU"/>
        </w:rPr>
        <w:t xml:space="preserve"> </w:t>
      </w:r>
      <w:r w:rsidR="005D038D" w:rsidRPr="00A823A0">
        <w:rPr>
          <w:rFonts w:asciiTheme="minorHAnsi" w:hAnsiTheme="minorHAnsi" w:cstheme="minorHAnsi"/>
          <w:b/>
          <w:color w:val="212121"/>
          <w:u w:val="single"/>
          <w:lang w:val="bg-BG"/>
        </w:rPr>
        <w:t>от 3 до 5 % от общата стойност на безвъзмездната финансова помощ за изпълнението на проекта</w:t>
      </w:r>
      <w:r w:rsidR="00D44D90" w:rsidRPr="00A823A0">
        <w:rPr>
          <w:rFonts w:asciiTheme="minorHAnsi" w:hAnsiTheme="minorHAnsi" w:cstheme="minorHAnsi"/>
          <w:b/>
          <w:color w:val="212121"/>
          <w:u w:val="single"/>
          <w:lang w:val="bg-BG"/>
        </w:rPr>
        <w:t>, но не повече от 2 500 евро</w:t>
      </w:r>
      <w:r w:rsidR="005D038D" w:rsidRPr="00A823A0">
        <w:rPr>
          <w:rFonts w:asciiTheme="minorHAnsi" w:hAnsiTheme="minorHAnsi" w:cstheme="minorHAnsi"/>
          <w:color w:val="212121"/>
          <w:u w:val="single"/>
          <w:lang w:val="bg-BG"/>
        </w:rPr>
        <w:t>.</w:t>
      </w:r>
      <w:r w:rsidRPr="00C61142">
        <w:rPr>
          <w:lang w:val="bg-BG"/>
        </w:rPr>
        <w:t xml:space="preserve"> </w:t>
      </w:r>
      <w:r w:rsidRPr="00A823A0">
        <w:rPr>
          <w:rFonts w:asciiTheme="minorHAnsi" w:hAnsiTheme="minorHAnsi" w:cstheme="minorHAnsi"/>
          <w:color w:val="212121"/>
          <w:lang w:val="bg-BG"/>
        </w:rPr>
        <w:t>Комуникационният план включва набор от целеви дейности и комуникационни мерки (публични събития, медийни изяви, рекламни материали, информационни табла, публикации в дигитални канали и използване на задължителната визуална идентичност), които информират обществеността за предоставената безвъзмездна финансова помощ от Република България. Този план е задължителен за изпълнение, като неговият обхват и конкретни инструменти се определят в зависимост от общия размер на финансирането. Практическите изисквания и насоки за разработване на комуникационния план и за попълване на Формуляра за кандидатстване се съдържат в Насоките за публичност и видимост на Българската помощ за развитие.</w:t>
      </w:r>
    </w:p>
    <w:p w14:paraId="6575DA4C" w14:textId="77777777" w:rsidR="000764FB" w:rsidRPr="000764FB" w:rsidRDefault="005D038D" w:rsidP="0091200B">
      <w:pPr>
        <w:shd w:val="clear" w:color="auto" w:fill="FFFFFF"/>
        <w:spacing w:after="150" w:line="240" w:lineRule="auto"/>
        <w:jc w:val="both"/>
        <w:rPr>
          <w:rFonts w:cstheme="minorHAnsi"/>
          <w:b/>
          <w:iCs/>
          <w:color w:val="212121"/>
          <w:sz w:val="24"/>
          <w:szCs w:val="24"/>
          <w:lang w:val="bg-BG"/>
        </w:rPr>
      </w:pPr>
      <w:r w:rsidRPr="005D038D">
        <w:rPr>
          <w:rFonts w:cstheme="minorHAnsi"/>
          <w:b/>
          <w:iCs/>
          <w:color w:val="212121"/>
          <w:sz w:val="24"/>
          <w:szCs w:val="24"/>
          <w:lang w:val="bg-BG"/>
        </w:rPr>
        <w:lastRenderedPageBreak/>
        <w:t>7.2.</w:t>
      </w:r>
      <w:r>
        <w:rPr>
          <w:rFonts w:cstheme="minorHAnsi"/>
          <w:b/>
          <w:iCs/>
          <w:color w:val="212121"/>
          <w:sz w:val="24"/>
          <w:szCs w:val="24"/>
          <w:lang w:val="bg-BG"/>
        </w:rPr>
        <w:t xml:space="preserve"> Допустими и недопустими разходи</w:t>
      </w:r>
    </w:p>
    <w:p w14:paraId="75447B36" w14:textId="75F64287" w:rsidR="000764FB" w:rsidRDefault="00476934" w:rsidP="00476934">
      <w:pPr>
        <w:shd w:val="clear" w:color="auto" w:fill="FFFFFF"/>
        <w:spacing w:after="150" w:line="240" w:lineRule="auto"/>
        <w:jc w:val="both"/>
        <w:rPr>
          <w:rFonts w:eastAsia="Times New Roman" w:cstheme="minorHAnsi"/>
          <w:color w:val="212121"/>
          <w:sz w:val="24"/>
          <w:szCs w:val="24"/>
          <w:lang w:val="bg-BG"/>
        </w:rPr>
      </w:pPr>
      <w:r w:rsidRPr="00837C58">
        <w:rPr>
          <w:rFonts w:eastAsia="Times New Roman" w:cstheme="minorHAnsi"/>
          <w:b/>
          <w:bCs/>
          <w:color w:val="212121"/>
          <w:sz w:val="24"/>
          <w:szCs w:val="24"/>
          <w:lang w:val="bg-BG"/>
        </w:rPr>
        <w:t>7.</w:t>
      </w:r>
      <w:r>
        <w:rPr>
          <w:rFonts w:eastAsia="Times New Roman" w:cstheme="minorHAnsi"/>
          <w:b/>
          <w:bCs/>
          <w:color w:val="212121"/>
          <w:sz w:val="24"/>
          <w:szCs w:val="24"/>
          <w:lang w:val="bg-BG"/>
        </w:rPr>
        <w:t>2.</w:t>
      </w:r>
      <w:r w:rsidRPr="00837C58">
        <w:rPr>
          <w:rFonts w:eastAsia="Times New Roman" w:cstheme="minorHAnsi"/>
          <w:b/>
          <w:bCs/>
          <w:color w:val="212121"/>
          <w:sz w:val="24"/>
          <w:szCs w:val="24"/>
          <w:lang w:val="bg-BG"/>
        </w:rPr>
        <w:t>1. Разходите за изпълнение</w:t>
      </w:r>
      <w:r w:rsidRPr="00837C58">
        <w:rPr>
          <w:rFonts w:eastAsia="Times New Roman" w:cstheme="minorHAnsi"/>
          <w:b/>
          <w:color w:val="212121"/>
          <w:sz w:val="24"/>
          <w:szCs w:val="24"/>
          <w:lang w:val="bg-BG"/>
        </w:rPr>
        <w:t> на проекта трябва да отговарят едновременно на следните условия:</w:t>
      </w:r>
      <w:r w:rsidRPr="00837C58">
        <w:rPr>
          <w:rFonts w:eastAsia="Times New Roman" w:cstheme="minorHAnsi"/>
          <w:color w:val="212121"/>
          <w:sz w:val="24"/>
          <w:szCs w:val="24"/>
          <w:lang w:val="bg-BG"/>
        </w:rPr>
        <w:t xml:space="preserve"> </w:t>
      </w:r>
    </w:p>
    <w:p w14:paraId="5F37AC25" w14:textId="77777777" w:rsidR="00476934" w:rsidRPr="000764FB" w:rsidRDefault="00476934" w:rsidP="000764FB">
      <w:pPr>
        <w:pStyle w:val="ListParagraph"/>
        <w:numPr>
          <w:ilvl w:val="0"/>
          <w:numId w:val="31"/>
        </w:numPr>
        <w:shd w:val="clear" w:color="auto" w:fill="FFFFFF"/>
        <w:spacing w:after="150"/>
        <w:ind w:left="284" w:hanging="284"/>
        <w:jc w:val="both"/>
        <w:rPr>
          <w:rFonts w:asciiTheme="minorHAnsi" w:hAnsiTheme="minorHAnsi" w:cstheme="minorHAnsi"/>
          <w:lang w:val="bg-BG"/>
        </w:rPr>
      </w:pPr>
      <w:r w:rsidRPr="000764FB">
        <w:rPr>
          <w:rFonts w:asciiTheme="minorHAnsi" w:hAnsiTheme="minorHAnsi" w:cstheme="minorHAnsi"/>
          <w:lang w:val="bg-BG"/>
        </w:rPr>
        <w:t>да</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бъдат</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извършени</w:t>
      </w:r>
      <w:r w:rsidR="00EC6573">
        <w:rPr>
          <w:rFonts w:asciiTheme="minorHAnsi" w:hAnsiTheme="minorHAnsi" w:cstheme="minorHAnsi"/>
          <w:lang w:val="bg-BG"/>
        </w:rPr>
        <w:t>,</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в</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рамките</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на</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посочените</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в</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споразумението</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за</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целево</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безвъзмездно</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финансиране</w:t>
      </w:r>
      <w:r w:rsidR="00EC6573">
        <w:rPr>
          <w:rFonts w:asciiTheme="minorHAnsi" w:hAnsiTheme="minorHAnsi" w:cstheme="minorHAnsi"/>
          <w:lang w:val="bg-BG"/>
        </w:rPr>
        <w:t>,</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срокове</w:t>
      </w:r>
      <w:r w:rsidRPr="000764FB">
        <w:rPr>
          <w:rFonts w:asciiTheme="minorHAnsi" w:hAnsiTheme="minorHAnsi" w:cstheme="minorHAnsi"/>
          <w:spacing w:val="-4"/>
          <w:lang w:val="bg-BG"/>
        </w:rPr>
        <w:t xml:space="preserve"> </w:t>
      </w:r>
      <w:r w:rsidRPr="000764FB">
        <w:rPr>
          <w:rFonts w:asciiTheme="minorHAnsi" w:hAnsiTheme="minorHAnsi" w:cstheme="minorHAnsi"/>
          <w:lang w:val="bg-BG"/>
        </w:rPr>
        <w:t>след</w:t>
      </w:r>
      <w:r w:rsidRPr="000764FB">
        <w:rPr>
          <w:rFonts w:asciiTheme="minorHAnsi" w:hAnsiTheme="minorHAnsi" w:cstheme="minorHAnsi"/>
          <w:spacing w:val="-3"/>
          <w:lang w:val="bg-BG"/>
        </w:rPr>
        <w:t xml:space="preserve"> </w:t>
      </w:r>
      <w:r w:rsidRPr="000764FB">
        <w:rPr>
          <w:rFonts w:asciiTheme="minorHAnsi" w:hAnsiTheme="minorHAnsi" w:cstheme="minorHAnsi"/>
          <w:lang w:val="bg-BG"/>
        </w:rPr>
        <w:t>началото</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и</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преди</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изтичане на срока</w:t>
      </w:r>
      <w:r w:rsidRPr="000764FB">
        <w:rPr>
          <w:rFonts w:asciiTheme="minorHAnsi" w:hAnsiTheme="minorHAnsi" w:cstheme="minorHAnsi"/>
          <w:spacing w:val="-2"/>
          <w:lang w:val="bg-BG"/>
        </w:rPr>
        <w:t xml:space="preserve"> </w:t>
      </w:r>
      <w:r w:rsidRPr="000764FB">
        <w:rPr>
          <w:rFonts w:asciiTheme="minorHAnsi" w:hAnsiTheme="minorHAnsi" w:cstheme="minorHAnsi"/>
          <w:lang w:val="bg-BG"/>
        </w:rPr>
        <w:t>за изпълнение</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на</w:t>
      </w:r>
      <w:r w:rsidRPr="000764FB">
        <w:rPr>
          <w:rFonts w:asciiTheme="minorHAnsi" w:hAnsiTheme="minorHAnsi" w:cstheme="minorHAnsi"/>
          <w:spacing w:val="-1"/>
          <w:lang w:val="bg-BG"/>
        </w:rPr>
        <w:t xml:space="preserve"> </w:t>
      </w:r>
      <w:r w:rsidR="000764FB" w:rsidRPr="000764FB">
        <w:rPr>
          <w:rFonts w:asciiTheme="minorHAnsi" w:hAnsiTheme="minorHAnsi" w:cstheme="minorHAnsi"/>
          <w:lang w:val="bg-BG"/>
        </w:rPr>
        <w:t>проекта</w:t>
      </w:r>
      <w:r w:rsidR="00EC6573">
        <w:rPr>
          <w:rFonts w:asciiTheme="minorHAnsi" w:hAnsiTheme="minorHAnsi" w:cstheme="minorHAnsi"/>
          <w:lang w:val="bg-BG"/>
        </w:rPr>
        <w:t>;</w:t>
      </w:r>
    </w:p>
    <w:p w14:paraId="75D3E613" w14:textId="77777777" w:rsidR="00476934" w:rsidRPr="000764FB" w:rsidRDefault="00476934" w:rsidP="000764FB">
      <w:pPr>
        <w:pStyle w:val="ListParagraph"/>
        <w:numPr>
          <w:ilvl w:val="0"/>
          <w:numId w:val="31"/>
        </w:numPr>
        <w:shd w:val="clear" w:color="auto" w:fill="FFFFFF"/>
        <w:spacing w:after="150"/>
        <w:ind w:left="284" w:hanging="284"/>
        <w:jc w:val="both"/>
        <w:rPr>
          <w:rFonts w:asciiTheme="minorHAnsi" w:hAnsiTheme="minorHAnsi" w:cstheme="minorHAnsi"/>
          <w:lang w:val="bg-BG"/>
        </w:rPr>
      </w:pPr>
      <w:r w:rsidRPr="000764FB">
        <w:rPr>
          <w:rFonts w:asciiTheme="minorHAnsi" w:hAnsiTheme="minorHAnsi" w:cstheme="minorHAnsi"/>
          <w:lang w:val="bg-BG"/>
        </w:rPr>
        <w:t xml:space="preserve"> да са законосъобразни,</w:t>
      </w:r>
      <w:r w:rsidRPr="000764FB">
        <w:rPr>
          <w:rFonts w:asciiTheme="minorHAnsi" w:hAnsiTheme="minorHAnsi" w:cstheme="minorHAnsi"/>
          <w:lang w:val="ru-RU"/>
        </w:rPr>
        <w:t xml:space="preserve"> </w:t>
      </w:r>
      <w:r w:rsidRPr="000764FB">
        <w:rPr>
          <w:rFonts w:asciiTheme="minorHAnsi" w:hAnsiTheme="minorHAnsi" w:cstheme="minorHAnsi"/>
          <w:lang w:val="bg-BG"/>
        </w:rPr>
        <w:t>да са необходими и пропорционални на изпълнението на допустимите по проекта дейности</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по начин, съвместим с</w:t>
      </w:r>
      <w:r w:rsidRPr="000764FB">
        <w:rPr>
          <w:rFonts w:asciiTheme="minorHAnsi" w:hAnsiTheme="minorHAnsi" w:cstheme="minorHAnsi"/>
          <w:spacing w:val="-3"/>
          <w:lang w:val="bg-BG"/>
        </w:rPr>
        <w:t xml:space="preserve"> </w:t>
      </w:r>
      <w:r w:rsidRPr="000764FB">
        <w:rPr>
          <w:rFonts w:asciiTheme="minorHAnsi" w:hAnsiTheme="minorHAnsi" w:cstheme="minorHAnsi"/>
          <w:lang w:val="bg-BG"/>
        </w:rPr>
        <w:t>принципите</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на</w:t>
      </w:r>
      <w:r w:rsidRPr="000764FB">
        <w:rPr>
          <w:rFonts w:asciiTheme="minorHAnsi" w:hAnsiTheme="minorHAnsi" w:cstheme="minorHAnsi"/>
          <w:spacing w:val="-3"/>
          <w:lang w:val="bg-BG"/>
        </w:rPr>
        <w:t xml:space="preserve"> </w:t>
      </w:r>
      <w:r w:rsidRPr="000764FB">
        <w:rPr>
          <w:rFonts w:asciiTheme="minorHAnsi" w:hAnsiTheme="minorHAnsi" w:cstheme="minorHAnsi"/>
          <w:lang w:val="bg-BG"/>
        </w:rPr>
        <w:t>икономичност,</w:t>
      </w:r>
      <w:r w:rsidRPr="000764FB">
        <w:rPr>
          <w:rFonts w:asciiTheme="minorHAnsi" w:hAnsiTheme="minorHAnsi" w:cstheme="minorHAnsi"/>
          <w:spacing w:val="-2"/>
          <w:lang w:val="bg-BG"/>
        </w:rPr>
        <w:t xml:space="preserve"> </w:t>
      </w:r>
      <w:r w:rsidRPr="000764FB">
        <w:rPr>
          <w:rFonts w:asciiTheme="minorHAnsi" w:hAnsiTheme="minorHAnsi" w:cstheme="minorHAnsi"/>
          <w:lang w:val="bg-BG"/>
        </w:rPr>
        <w:t>ефективност</w:t>
      </w:r>
      <w:r w:rsidRPr="000764FB">
        <w:rPr>
          <w:rFonts w:asciiTheme="minorHAnsi" w:hAnsiTheme="minorHAnsi" w:cstheme="minorHAnsi"/>
          <w:spacing w:val="-1"/>
          <w:lang w:val="bg-BG"/>
        </w:rPr>
        <w:t xml:space="preserve"> </w:t>
      </w:r>
      <w:r w:rsidRPr="000764FB">
        <w:rPr>
          <w:rFonts w:asciiTheme="minorHAnsi" w:hAnsiTheme="minorHAnsi" w:cstheme="minorHAnsi"/>
          <w:lang w:val="bg-BG"/>
        </w:rPr>
        <w:t>и</w:t>
      </w:r>
      <w:r w:rsidRPr="000764FB">
        <w:rPr>
          <w:rFonts w:asciiTheme="minorHAnsi" w:hAnsiTheme="minorHAnsi" w:cstheme="minorHAnsi"/>
          <w:spacing w:val="-2"/>
          <w:lang w:val="bg-BG"/>
        </w:rPr>
        <w:t xml:space="preserve"> </w:t>
      </w:r>
      <w:r w:rsidR="000764FB" w:rsidRPr="000764FB">
        <w:rPr>
          <w:rFonts w:asciiTheme="minorHAnsi" w:hAnsiTheme="minorHAnsi" w:cstheme="minorHAnsi"/>
          <w:lang w:val="bg-BG"/>
        </w:rPr>
        <w:t>ефикасност</w:t>
      </w:r>
      <w:r w:rsidR="00EC6573">
        <w:rPr>
          <w:rFonts w:asciiTheme="minorHAnsi" w:hAnsiTheme="minorHAnsi" w:cstheme="minorHAnsi"/>
          <w:lang w:val="bg-BG"/>
        </w:rPr>
        <w:t>;</w:t>
      </w:r>
    </w:p>
    <w:p w14:paraId="5D2E508D" w14:textId="03633D44" w:rsidR="00476934" w:rsidRPr="000764FB" w:rsidRDefault="00476934" w:rsidP="00476934">
      <w:pPr>
        <w:pStyle w:val="ListParagraph"/>
        <w:numPr>
          <w:ilvl w:val="0"/>
          <w:numId w:val="31"/>
        </w:numPr>
        <w:shd w:val="clear" w:color="auto" w:fill="FFFFFF"/>
        <w:spacing w:after="150"/>
        <w:ind w:left="284" w:hanging="284"/>
        <w:jc w:val="both"/>
        <w:rPr>
          <w:rFonts w:asciiTheme="minorHAnsi" w:hAnsiTheme="minorHAnsi" w:cstheme="minorHAnsi"/>
          <w:lang w:val="bg-BG"/>
        </w:rPr>
      </w:pPr>
      <w:r w:rsidRPr="000764FB">
        <w:rPr>
          <w:rFonts w:asciiTheme="minorHAnsi" w:hAnsiTheme="minorHAnsi" w:cstheme="minorHAnsi"/>
          <w:lang w:val="bg-BG"/>
        </w:rPr>
        <w:t xml:space="preserve"> да са извършени срещу необходимите </w:t>
      </w:r>
      <w:proofErr w:type="spellStart"/>
      <w:r w:rsidRPr="000764FB">
        <w:rPr>
          <w:rFonts w:asciiTheme="minorHAnsi" w:hAnsiTheme="minorHAnsi" w:cstheme="minorHAnsi"/>
          <w:lang w:val="bg-BG"/>
        </w:rPr>
        <w:t>разходооправдателни</w:t>
      </w:r>
      <w:proofErr w:type="spellEnd"/>
      <w:r w:rsidRPr="000764FB">
        <w:rPr>
          <w:rFonts w:asciiTheme="minorHAnsi" w:hAnsiTheme="minorHAnsi" w:cstheme="minorHAnsi"/>
          <w:lang w:val="bg-BG"/>
        </w:rPr>
        <w:t xml:space="preserve"> документи </w:t>
      </w:r>
      <w:r w:rsidR="00086CD4">
        <w:rPr>
          <w:rFonts w:asciiTheme="minorHAnsi" w:hAnsiTheme="minorHAnsi" w:cstheme="minorHAnsi"/>
          <w:lang w:val="bg-BG"/>
        </w:rPr>
        <w:t>–</w:t>
      </w:r>
      <w:r w:rsidRPr="000764FB">
        <w:rPr>
          <w:rFonts w:asciiTheme="minorHAnsi" w:hAnsiTheme="minorHAnsi" w:cstheme="minorHAnsi"/>
          <w:lang w:val="bg-BG"/>
        </w:rPr>
        <w:t xml:space="preserve"> фактури или други документи с еквивалентна доказателствена стойност съгласно националното законодателство</w:t>
      </w:r>
      <w:r w:rsidR="00EC6573">
        <w:rPr>
          <w:rFonts w:asciiTheme="minorHAnsi" w:hAnsiTheme="minorHAnsi" w:cstheme="minorHAnsi"/>
          <w:lang w:val="bg-BG"/>
        </w:rPr>
        <w:t>;</w:t>
      </w:r>
    </w:p>
    <w:p w14:paraId="54D50F8E" w14:textId="77777777" w:rsidR="000764FB" w:rsidRPr="000764FB" w:rsidRDefault="00476934" w:rsidP="000764FB">
      <w:pPr>
        <w:pStyle w:val="ListParagraph"/>
        <w:numPr>
          <w:ilvl w:val="0"/>
          <w:numId w:val="31"/>
        </w:numPr>
        <w:shd w:val="clear" w:color="auto" w:fill="FFFFFF"/>
        <w:spacing w:after="150"/>
        <w:ind w:left="284" w:hanging="284"/>
        <w:jc w:val="both"/>
        <w:rPr>
          <w:rFonts w:asciiTheme="minorHAnsi" w:hAnsiTheme="minorHAnsi" w:cstheme="minorHAnsi"/>
          <w:lang w:val="bg-BG"/>
        </w:rPr>
      </w:pPr>
      <w:r w:rsidRPr="000764FB">
        <w:rPr>
          <w:rFonts w:asciiTheme="minorHAnsi" w:hAnsiTheme="minorHAnsi" w:cstheme="minorHAnsi"/>
          <w:lang w:val="bg-BG"/>
        </w:rPr>
        <w:t>да са в р</w:t>
      </w:r>
      <w:r w:rsidR="000764FB" w:rsidRPr="000764FB">
        <w:rPr>
          <w:rFonts w:asciiTheme="minorHAnsi" w:hAnsiTheme="minorHAnsi" w:cstheme="minorHAnsi"/>
          <w:lang w:val="bg-BG"/>
        </w:rPr>
        <w:t>амките на стойността на проекта</w:t>
      </w:r>
      <w:r w:rsidR="00EC6573">
        <w:rPr>
          <w:rFonts w:asciiTheme="minorHAnsi" w:hAnsiTheme="minorHAnsi" w:cstheme="minorHAnsi"/>
          <w:lang w:val="bg-BG"/>
        </w:rPr>
        <w:t>;</w:t>
      </w:r>
    </w:p>
    <w:p w14:paraId="0CC2AEBA" w14:textId="77777777" w:rsidR="000764FB" w:rsidRPr="000764FB" w:rsidRDefault="00A406B2" w:rsidP="00476934">
      <w:pPr>
        <w:pStyle w:val="ListParagraph"/>
        <w:numPr>
          <w:ilvl w:val="0"/>
          <w:numId w:val="31"/>
        </w:numPr>
        <w:shd w:val="clear" w:color="auto" w:fill="FFFFFF"/>
        <w:spacing w:after="150"/>
        <w:ind w:left="284" w:hanging="284"/>
        <w:jc w:val="both"/>
        <w:rPr>
          <w:rFonts w:asciiTheme="minorHAnsi" w:hAnsiTheme="minorHAnsi" w:cstheme="minorHAnsi"/>
          <w:lang w:val="bg-BG"/>
        </w:rPr>
      </w:pPr>
      <w:r w:rsidRPr="000764FB">
        <w:rPr>
          <w:rFonts w:asciiTheme="minorHAnsi" w:hAnsiTheme="minorHAnsi" w:cstheme="minorHAnsi"/>
          <w:lang w:val="bg-BG"/>
        </w:rPr>
        <w:t xml:space="preserve">да са за дейности, които </w:t>
      </w:r>
      <w:r w:rsidR="00476934" w:rsidRPr="000764FB">
        <w:rPr>
          <w:rFonts w:asciiTheme="minorHAnsi" w:hAnsiTheme="minorHAnsi" w:cstheme="minorHAnsi"/>
          <w:lang w:val="bg-BG"/>
        </w:rPr>
        <w:t>не са финансирани със средства по друг проект, програма или каквато и да е друга финансова схема, произлизаща от националния бюджет, бюджета на ЕС или на друг донор</w:t>
      </w:r>
      <w:r w:rsidR="00EC6573">
        <w:rPr>
          <w:rFonts w:asciiTheme="minorHAnsi" w:hAnsiTheme="minorHAnsi" w:cstheme="minorHAnsi"/>
          <w:lang w:val="bg-BG"/>
        </w:rPr>
        <w:t>;</w:t>
      </w:r>
    </w:p>
    <w:p w14:paraId="23B5DDE1" w14:textId="77777777" w:rsidR="000764FB" w:rsidRPr="000764FB" w:rsidRDefault="00476934" w:rsidP="00476934">
      <w:pPr>
        <w:pStyle w:val="ListParagraph"/>
        <w:numPr>
          <w:ilvl w:val="0"/>
          <w:numId w:val="31"/>
        </w:numPr>
        <w:shd w:val="clear" w:color="auto" w:fill="FFFFFF"/>
        <w:spacing w:after="150"/>
        <w:ind w:left="284" w:hanging="284"/>
        <w:jc w:val="both"/>
        <w:rPr>
          <w:rFonts w:asciiTheme="minorHAnsi" w:hAnsiTheme="minorHAnsi" w:cstheme="minorHAnsi"/>
          <w:lang w:val="bg-BG"/>
        </w:rPr>
      </w:pPr>
      <w:r w:rsidRPr="000764FB">
        <w:rPr>
          <w:rFonts w:asciiTheme="minorHAnsi" w:hAnsiTheme="minorHAnsi" w:cstheme="minorHAnsi"/>
          <w:lang w:val="bg-BG"/>
        </w:rPr>
        <w:t>изборът на доставчик на стоки и услуги да е извършен в съответствие с действащото приложимо национално законодателство</w:t>
      </w:r>
      <w:r w:rsidR="00EC6573">
        <w:rPr>
          <w:rFonts w:asciiTheme="minorHAnsi" w:hAnsiTheme="minorHAnsi" w:cstheme="minorHAnsi"/>
          <w:lang w:val="bg-BG"/>
        </w:rPr>
        <w:t>;</w:t>
      </w:r>
    </w:p>
    <w:p w14:paraId="130DBF15" w14:textId="77777777" w:rsidR="006D739F" w:rsidRPr="00351775" w:rsidRDefault="00476934" w:rsidP="00D351BD">
      <w:pPr>
        <w:pStyle w:val="ListParagraph"/>
        <w:numPr>
          <w:ilvl w:val="0"/>
          <w:numId w:val="31"/>
        </w:numPr>
        <w:shd w:val="clear" w:color="auto" w:fill="FFFFFF"/>
        <w:spacing w:after="150"/>
        <w:ind w:left="284" w:hanging="284"/>
        <w:jc w:val="both"/>
        <w:rPr>
          <w:rFonts w:asciiTheme="minorHAnsi" w:hAnsiTheme="minorHAnsi" w:cstheme="minorHAnsi"/>
          <w:lang w:val="bg-BG"/>
        </w:rPr>
      </w:pPr>
      <w:r w:rsidRPr="000764FB">
        <w:rPr>
          <w:rFonts w:asciiTheme="minorHAnsi" w:hAnsiTheme="minorHAnsi" w:cstheme="minorHAnsi"/>
          <w:lang w:val="bg-BG"/>
        </w:rPr>
        <w:t xml:space="preserve">разходите за организация и управление </w:t>
      </w:r>
      <w:r w:rsidR="00C46C6C" w:rsidRPr="000764FB">
        <w:rPr>
          <w:rFonts w:asciiTheme="minorHAnsi" w:hAnsiTheme="minorHAnsi" w:cstheme="minorHAnsi"/>
          <w:b/>
          <w:lang w:val="bg-BG"/>
        </w:rPr>
        <w:t>/разходи за ръководител/координатор на проект</w:t>
      </w:r>
      <w:r w:rsidR="00C46C6C" w:rsidRPr="000764FB">
        <w:rPr>
          <w:rFonts w:asciiTheme="minorHAnsi" w:hAnsiTheme="minorHAnsi" w:cstheme="minorHAnsi"/>
          <w:lang w:val="bg-BG"/>
        </w:rPr>
        <w:t xml:space="preserve">/ </w:t>
      </w:r>
      <w:r w:rsidRPr="000764FB">
        <w:rPr>
          <w:rFonts w:asciiTheme="minorHAnsi" w:hAnsiTheme="minorHAnsi" w:cstheme="minorHAnsi"/>
          <w:b/>
          <w:lang w:val="bg-BG"/>
        </w:rPr>
        <w:t xml:space="preserve">да са </w:t>
      </w:r>
      <w:r w:rsidR="00C46C6C" w:rsidRPr="000764FB">
        <w:rPr>
          <w:rFonts w:asciiTheme="minorHAnsi" w:hAnsiTheme="minorHAnsi" w:cstheme="minorHAnsi"/>
          <w:b/>
          <w:lang w:val="bg-BG"/>
        </w:rPr>
        <w:t>в размер до 10</w:t>
      </w:r>
      <w:r w:rsidRPr="000764FB">
        <w:rPr>
          <w:rFonts w:asciiTheme="minorHAnsi" w:hAnsiTheme="minorHAnsi" w:cstheme="minorHAnsi"/>
          <w:b/>
          <w:lang w:val="bg-BG"/>
        </w:rPr>
        <w:t xml:space="preserve"> %</w:t>
      </w:r>
      <w:r w:rsidR="00C46C6C" w:rsidRPr="000764FB">
        <w:rPr>
          <w:rFonts w:asciiTheme="minorHAnsi" w:hAnsiTheme="minorHAnsi" w:cstheme="minorHAnsi"/>
          <w:b/>
          <w:lang w:val="bg-BG"/>
        </w:rPr>
        <w:t xml:space="preserve"> от общите допу</w:t>
      </w:r>
      <w:r w:rsidR="00D351BD">
        <w:rPr>
          <w:rFonts w:asciiTheme="minorHAnsi" w:hAnsiTheme="minorHAnsi" w:cstheme="minorHAnsi"/>
          <w:b/>
          <w:lang w:val="bg-BG"/>
        </w:rPr>
        <w:t>стими разходи по отделния проект.</w:t>
      </w:r>
    </w:p>
    <w:p w14:paraId="116840E7" w14:textId="77777777" w:rsidR="00351775" w:rsidRPr="008853E2" w:rsidRDefault="00351775" w:rsidP="00D351BD">
      <w:pPr>
        <w:pStyle w:val="ListParagraph"/>
        <w:numPr>
          <w:ilvl w:val="0"/>
          <w:numId w:val="31"/>
        </w:numPr>
        <w:shd w:val="clear" w:color="auto" w:fill="FFFFFF"/>
        <w:spacing w:after="150"/>
        <w:ind w:left="284" w:hanging="284"/>
        <w:jc w:val="both"/>
        <w:rPr>
          <w:rFonts w:asciiTheme="minorHAnsi" w:hAnsiTheme="minorHAnsi" w:cstheme="minorHAnsi"/>
          <w:lang w:val="bg-BG"/>
        </w:rPr>
      </w:pPr>
      <w:r w:rsidRPr="00EC6573">
        <w:rPr>
          <w:rFonts w:asciiTheme="minorHAnsi" w:hAnsiTheme="minorHAnsi" w:cstheme="minorHAnsi"/>
          <w:b/>
          <w:u w:val="single"/>
          <w:lang w:val="bg-BG"/>
        </w:rPr>
        <w:t>разходи за извършване на превод на документацията по проекта в раздел „Разходи за управление на проекта</w:t>
      </w:r>
      <w:r w:rsidR="00823966">
        <w:rPr>
          <w:rFonts w:asciiTheme="minorHAnsi" w:hAnsiTheme="minorHAnsi" w:cstheme="minorHAnsi"/>
          <w:b/>
          <w:u w:val="single"/>
          <w:lang w:val="bg-BG"/>
        </w:rPr>
        <w:t>“</w:t>
      </w:r>
      <w:r w:rsidR="00086CD4">
        <w:rPr>
          <w:rFonts w:asciiTheme="minorHAnsi" w:hAnsiTheme="minorHAnsi" w:cstheme="minorHAnsi"/>
          <w:b/>
          <w:u w:val="single"/>
          <w:lang w:val="bg-BG"/>
        </w:rPr>
        <w:t>.</w:t>
      </w:r>
    </w:p>
    <w:p w14:paraId="65CB2613" w14:textId="77777777" w:rsidR="00476934" w:rsidRPr="006435CC" w:rsidRDefault="00476934" w:rsidP="00B17821">
      <w:pPr>
        <w:pBdr>
          <w:top w:val="single" w:sz="4" w:space="1" w:color="auto"/>
          <w:left w:val="single" w:sz="4" w:space="4" w:color="auto"/>
          <w:bottom w:val="single" w:sz="4" w:space="1" w:color="auto"/>
          <w:right w:val="single" w:sz="4" w:space="4" w:color="auto"/>
        </w:pBdr>
        <w:shd w:val="clear" w:color="auto" w:fill="FFFFFF"/>
        <w:spacing w:after="150" w:line="240" w:lineRule="auto"/>
        <w:jc w:val="both"/>
        <w:rPr>
          <w:rFonts w:eastAsia="Times New Roman" w:cstheme="minorHAnsi"/>
          <w:b/>
          <w:color w:val="212121"/>
          <w:sz w:val="24"/>
          <w:szCs w:val="24"/>
          <w:lang w:val="bg-BG"/>
        </w:rPr>
      </w:pPr>
      <w:r w:rsidRPr="006435CC">
        <w:rPr>
          <w:rFonts w:eastAsia="Times New Roman" w:cstheme="minorHAnsi"/>
          <w:b/>
          <w:color w:val="212121"/>
          <w:sz w:val="24"/>
          <w:szCs w:val="24"/>
          <w:lang w:val="bg-BG"/>
        </w:rPr>
        <w:t>7.</w:t>
      </w:r>
      <w:r>
        <w:rPr>
          <w:rFonts w:eastAsia="Times New Roman" w:cstheme="minorHAnsi"/>
          <w:b/>
          <w:color w:val="212121"/>
          <w:sz w:val="24"/>
          <w:szCs w:val="24"/>
          <w:lang w:val="bg-BG"/>
        </w:rPr>
        <w:t>2.</w:t>
      </w:r>
      <w:r w:rsidRPr="006435CC">
        <w:rPr>
          <w:rFonts w:eastAsia="Times New Roman" w:cstheme="minorHAnsi"/>
          <w:b/>
          <w:color w:val="212121"/>
          <w:sz w:val="24"/>
          <w:szCs w:val="24"/>
          <w:lang w:val="bg-BG"/>
        </w:rPr>
        <w:t>2.</w:t>
      </w:r>
      <w:r>
        <w:rPr>
          <w:rFonts w:eastAsia="Times New Roman" w:cstheme="minorHAnsi"/>
          <w:b/>
          <w:color w:val="212121"/>
          <w:sz w:val="24"/>
          <w:szCs w:val="24"/>
          <w:lang w:val="bg-BG"/>
        </w:rPr>
        <w:t xml:space="preserve"> </w:t>
      </w:r>
      <w:r w:rsidRPr="006435CC">
        <w:rPr>
          <w:rFonts w:eastAsia="Times New Roman" w:cstheme="minorHAnsi"/>
          <w:b/>
          <w:color w:val="212121"/>
          <w:sz w:val="24"/>
          <w:szCs w:val="24"/>
          <w:lang w:val="bg-BG"/>
        </w:rPr>
        <w:t>Недопустими разходи</w:t>
      </w:r>
    </w:p>
    <w:p w14:paraId="3D808D1B" w14:textId="77777777" w:rsidR="00476934" w:rsidRPr="00B17821" w:rsidRDefault="00B17821" w:rsidP="00B1782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FFFFFF"/>
        <w:spacing w:after="150"/>
        <w:ind w:left="284" w:hanging="284"/>
        <w:jc w:val="both"/>
        <w:rPr>
          <w:rFonts w:asciiTheme="minorHAnsi" w:hAnsiTheme="minorHAnsi" w:cstheme="minorHAnsi"/>
          <w:color w:val="212121"/>
          <w:lang w:val="bg-BG"/>
        </w:rPr>
      </w:pPr>
      <w:r w:rsidRPr="00B17821">
        <w:rPr>
          <w:rFonts w:asciiTheme="minorHAnsi" w:hAnsiTheme="minorHAnsi" w:cstheme="minorHAnsi"/>
          <w:color w:val="212121"/>
          <w:lang w:val="bg-BG"/>
        </w:rPr>
        <w:t>Разходи, които са извън</w:t>
      </w:r>
      <w:r w:rsidR="00476934" w:rsidRPr="00B17821">
        <w:rPr>
          <w:rFonts w:asciiTheme="minorHAnsi" w:hAnsiTheme="minorHAnsi" w:cstheme="minorHAnsi"/>
          <w:color w:val="212121"/>
          <w:lang w:val="bg-BG"/>
        </w:rPr>
        <w:t xml:space="preserve"> обхвата на допустими</w:t>
      </w:r>
      <w:r w:rsidR="000764FB" w:rsidRPr="00B17821">
        <w:rPr>
          <w:rFonts w:asciiTheme="minorHAnsi" w:hAnsiTheme="minorHAnsi" w:cstheme="minorHAnsi"/>
          <w:color w:val="212121"/>
          <w:lang w:val="bg-BG"/>
        </w:rPr>
        <w:t>те дейности по настоящата о</w:t>
      </w:r>
      <w:r w:rsidR="00476934" w:rsidRPr="00B17821">
        <w:rPr>
          <w:rFonts w:asciiTheme="minorHAnsi" w:hAnsiTheme="minorHAnsi" w:cstheme="minorHAnsi"/>
          <w:color w:val="212121"/>
          <w:lang w:val="bg-BG"/>
        </w:rPr>
        <w:t>бява</w:t>
      </w:r>
    </w:p>
    <w:p w14:paraId="07B2155C" w14:textId="77777777" w:rsidR="000764FB" w:rsidRPr="00B17821" w:rsidRDefault="00B17821" w:rsidP="00B1782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FFFFFF"/>
        <w:spacing w:after="150"/>
        <w:ind w:left="284" w:hanging="284"/>
        <w:jc w:val="both"/>
        <w:rPr>
          <w:rFonts w:asciiTheme="minorHAnsi" w:hAnsiTheme="minorHAnsi" w:cstheme="minorHAnsi"/>
          <w:color w:val="212121"/>
          <w:lang w:val="bg-BG"/>
        </w:rPr>
      </w:pPr>
      <w:r w:rsidRPr="00EC6573">
        <w:rPr>
          <w:rFonts w:asciiTheme="minorHAnsi" w:hAnsiTheme="minorHAnsi" w:cstheme="minorHAnsi"/>
          <w:b/>
          <w:color w:val="212121"/>
          <w:lang w:val="bg-BG"/>
        </w:rPr>
        <w:t>Комунални разходи</w:t>
      </w:r>
      <w:r w:rsidRPr="00B17821">
        <w:rPr>
          <w:rFonts w:asciiTheme="minorHAnsi" w:hAnsiTheme="minorHAnsi" w:cstheme="minorHAnsi"/>
          <w:color w:val="212121"/>
          <w:lang w:val="bg-BG"/>
        </w:rPr>
        <w:t xml:space="preserve"> - т</w:t>
      </w:r>
      <w:r w:rsidR="00476934" w:rsidRPr="00B17821">
        <w:rPr>
          <w:rFonts w:asciiTheme="minorHAnsi" w:hAnsiTheme="minorHAnsi" w:cstheme="minorHAnsi"/>
          <w:color w:val="212121"/>
          <w:lang w:val="bg-BG"/>
        </w:rPr>
        <w:t>елефонни разходи, абонамент за интернет услуги, вестници и с</w:t>
      </w:r>
      <w:r w:rsidRPr="00B17821">
        <w:rPr>
          <w:rFonts w:asciiTheme="minorHAnsi" w:hAnsiTheme="minorHAnsi" w:cstheme="minorHAnsi"/>
          <w:color w:val="212121"/>
          <w:lang w:val="bg-BG"/>
        </w:rPr>
        <w:t>писания, канцеларски материали; разходи за текуща поддръжка на сгради като ток, вода, данъци, общински такси и др.</w:t>
      </w:r>
    </w:p>
    <w:p w14:paraId="55EA2803" w14:textId="77777777" w:rsidR="00476934" w:rsidRPr="00B17821" w:rsidRDefault="00B17821" w:rsidP="00B1782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FFFFFF"/>
        <w:spacing w:after="150"/>
        <w:ind w:left="284" w:hanging="284"/>
        <w:jc w:val="both"/>
        <w:rPr>
          <w:rFonts w:asciiTheme="minorHAnsi" w:hAnsiTheme="minorHAnsi" w:cstheme="minorHAnsi"/>
          <w:color w:val="212121"/>
          <w:lang w:val="bg-BG"/>
        </w:rPr>
      </w:pPr>
      <w:r w:rsidRPr="00EC6573">
        <w:rPr>
          <w:rFonts w:asciiTheme="minorHAnsi" w:hAnsiTheme="minorHAnsi" w:cstheme="minorHAnsi"/>
          <w:b/>
          <w:color w:val="212121"/>
          <w:lang w:val="bg-BG"/>
        </w:rPr>
        <w:t>Банкови разходи</w:t>
      </w:r>
      <w:r w:rsidRPr="00B17821">
        <w:rPr>
          <w:rFonts w:asciiTheme="minorHAnsi" w:hAnsiTheme="minorHAnsi" w:cstheme="minorHAnsi"/>
          <w:color w:val="212121"/>
          <w:lang w:val="bg-BG"/>
        </w:rPr>
        <w:t xml:space="preserve"> - </w:t>
      </w:r>
      <w:r w:rsidR="00476934" w:rsidRPr="00B17821">
        <w:rPr>
          <w:rFonts w:asciiTheme="minorHAnsi" w:hAnsiTheme="minorHAnsi" w:cstheme="minorHAnsi"/>
          <w:color w:val="212121"/>
          <w:lang w:val="bg-BG"/>
        </w:rPr>
        <w:t xml:space="preserve">лихви върху кредити, такси по обслужване на дългове и неустойки за забавени плащания, такси </w:t>
      </w:r>
      <w:r w:rsidRPr="00B17821">
        <w:rPr>
          <w:rFonts w:asciiTheme="minorHAnsi" w:hAnsiTheme="minorHAnsi" w:cstheme="minorHAnsi"/>
          <w:color w:val="212121"/>
          <w:lang w:val="bg-BG"/>
        </w:rPr>
        <w:t>за финансови транзакции и други</w:t>
      </w:r>
    </w:p>
    <w:p w14:paraId="130DE0C5" w14:textId="77777777" w:rsidR="00B17821" w:rsidRPr="00EC6573" w:rsidRDefault="00C6334B" w:rsidP="00B1782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FFFFFF"/>
        <w:spacing w:after="150"/>
        <w:ind w:left="284" w:hanging="284"/>
        <w:jc w:val="both"/>
        <w:rPr>
          <w:rFonts w:asciiTheme="minorHAnsi" w:hAnsiTheme="minorHAnsi" w:cstheme="minorHAnsi"/>
          <w:b/>
          <w:color w:val="212121"/>
          <w:lang w:val="bg-BG"/>
        </w:rPr>
      </w:pPr>
      <w:r w:rsidRPr="00EC6573">
        <w:rPr>
          <w:rFonts w:asciiTheme="minorHAnsi" w:hAnsiTheme="minorHAnsi" w:cstheme="minorHAnsi"/>
          <w:b/>
          <w:color w:val="212121"/>
          <w:lang w:val="bg-BG"/>
        </w:rPr>
        <w:t>Подлежащо на възстановяване ДДС</w:t>
      </w:r>
    </w:p>
    <w:p w14:paraId="1674ABB4" w14:textId="77777777" w:rsidR="00B17821" w:rsidRPr="00B17821" w:rsidRDefault="00476934" w:rsidP="00B1782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FFFFFF"/>
        <w:spacing w:after="150"/>
        <w:ind w:left="284" w:hanging="284"/>
        <w:jc w:val="both"/>
        <w:rPr>
          <w:rFonts w:asciiTheme="minorHAnsi" w:hAnsiTheme="minorHAnsi" w:cstheme="minorHAnsi"/>
          <w:color w:val="212121"/>
          <w:lang w:val="bg-BG"/>
        </w:rPr>
      </w:pPr>
      <w:r w:rsidRPr="00B17821">
        <w:rPr>
          <w:rFonts w:asciiTheme="minorHAnsi" w:hAnsiTheme="minorHAnsi" w:cstheme="minorHAnsi"/>
          <w:color w:val="212121"/>
          <w:lang w:val="bg-BG"/>
        </w:rPr>
        <w:t xml:space="preserve"> Разходи, които</w:t>
      </w:r>
      <w:r w:rsidR="00C6334B">
        <w:rPr>
          <w:rFonts w:asciiTheme="minorHAnsi" w:hAnsiTheme="minorHAnsi" w:cstheme="minorHAnsi"/>
          <w:color w:val="212121"/>
          <w:lang w:val="bg-BG"/>
        </w:rPr>
        <w:t xml:space="preserve"> се покриват от други източници</w:t>
      </w:r>
    </w:p>
    <w:p w14:paraId="14EBCC78" w14:textId="77777777" w:rsidR="00B17821" w:rsidRPr="00EC6573" w:rsidRDefault="00476934" w:rsidP="00B1782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FFFFFF"/>
        <w:spacing w:after="150"/>
        <w:ind w:left="284" w:hanging="284"/>
        <w:jc w:val="both"/>
        <w:rPr>
          <w:rFonts w:asciiTheme="minorHAnsi" w:hAnsiTheme="minorHAnsi" w:cstheme="minorHAnsi"/>
          <w:b/>
          <w:color w:val="212121"/>
          <w:lang w:val="bg-BG"/>
        </w:rPr>
      </w:pPr>
      <w:r w:rsidRPr="00EC6573">
        <w:rPr>
          <w:rFonts w:asciiTheme="minorHAnsi" w:hAnsiTheme="minorHAnsi" w:cstheme="minorHAnsi"/>
          <w:b/>
          <w:color w:val="212121"/>
          <w:lang w:val="bg-BG"/>
        </w:rPr>
        <w:t>Глоби, неустой</w:t>
      </w:r>
      <w:r w:rsidR="00C6334B" w:rsidRPr="00EC6573">
        <w:rPr>
          <w:rFonts w:asciiTheme="minorHAnsi" w:hAnsiTheme="minorHAnsi" w:cstheme="minorHAnsi"/>
          <w:b/>
          <w:color w:val="212121"/>
          <w:lang w:val="bg-BG"/>
        </w:rPr>
        <w:t>ки и разходи за съдебни процеси</w:t>
      </w:r>
    </w:p>
    <w:p w14:paraId="350FD449" w14:textId="77777777" w:rsidR="00476934" w:rsidRPr="00B17821" w:rsidRDefault="00B17821" w:rsidP="00B1782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FFFFFF"/>
        <w:spacing w:after="150"/>
        <w:ind w:left="284" w:hanging="284"/>
        <w:jc w:val="both"/>
        <w:rPr>
          <w:rFonts w:asciiTheme="minorHAnsi" w:hAnsiTheme="minorHAnsi" w:cstheme="minorHAnsi"/>
          <w:color w:val="212121"/>
          <w:lang w:val="bg-BG"/>
        </w:rPr>
      </w:pPr>
      <w:r w:rsidRPr="00B17821">
        <w:rPr>
          <w:rFonts w:asciiTheme="minorHAnsi" w:hAnsiTheme="minorHAnsi" w:cstheme="minorHAnsi"/>
          <w:color w:val="212121"/>
          <w:lang w:val="bg-BG"/>
        </w:rPr>
        <w:t>Необосновани разходи, напр</w:t>
      </w:r>
      <w:r>
        <w:rPr>
          <w:rFonts w:asciiTheme="minorHAnsi" w:hAnsiTheme="minorHAnsi" w:cstheme="minorHAnsi"/>
          <w:color w:val="212121"/>
          <w:lang w:val="bg-BG"/>
        </w:rPr>
        <w:t>авени за дейности извън договорените в споразумението</w:t>
      </w:r>
    </w:p>
    <w:p w14:paraId="3B4FD34E" w14:textId="77777777" w:rsidR="00D351BD" w:rsidRDefault="00D351BD" w:rsidP="005D038D">
      <w:pPr>
        <w:shd w:val="clear" w:color="auto" w:fill="FFFFFF"/>
        <w:spacing w:after="0"/>
        <w:jc w:val="both"/>
        <w:rPr>
          <w:rFonts w:cstheme="minorHAnsi"/>
          <w:b/>
          <w:iCs/>
          <w:color w:val="212121"/>
          <w:sz w:val="24"/>
          <w:szCs w:val="24"/>
          <w:lang w:val="bg-BG"/>
        </w:rPr>
      </w:pPr>
    </w:p>
    <w:p w14:paraId="006A2890" w14:textId="77777777" w:rsidR="0091200B" w:rsidRPr="005D038D" w:rsidRDefault="00476934" w:rsidP="005D038D">
      <w:pPr>
        <w:shd w:val="clear" w:color="auto" w:fill="FFFFFF"/>
        <w:spacing w:after="0"/>
        <w:jc w:val="both"/>
        <w:rPr>
          <w:rFonts w:cstheme="minorHAnsi"/>
          <w:b/>
          <w:iCs/>
          <w:color w:val="212121"/>
          <w:sz w:val="24"/>
          <w:szCs w:val="24"/>
          <w:lang w:val="bg-BG"/>
        </w:rPr>
      </w:pPr>
      <w:r>
        <w:rPr>
          <w:rFonts w:cstheme="minorHAnsi"/>
          <w:b/>
          <w:iCs/>
          <w:color w:val="212121"/>
          <w:sz w:val="24"/>
          <w:szCs w:val="24"/>
          <w:lang w:val="bg-BG"/>
        </w:rPr>
        <w:t>7.2.3. Разчети на разходите</w:t>
      </w:r>
    </w:p>
    <w:p w14:paraId="03A2CBE5" w14:textId="77777777" w:rsidR="001302CC" w:rsidRPr="00B17821" w:rsidRDefault="001302CC" w:rsidP="001302CC">
      <w:pPr>
        <w:shd w:val="clear" w:color="auto" w:fill="FFFFFF"/>
        <w:spacing w:after="0" w:line="240" w:lineRule="auto"/>
        <w:jc w:val="both"/>
        <w:rPr>
          <w:rFonts w:eastAsia="Times New Roman" w:cstheme="minorHAnsi"/>
          <w:b/>
          <w:iCs/>
          <w:color w:val="212121"/>
          <w:sz w:val="24"/>
          <w:szCs w:val="24"/>
          <w:lang w:val="bg-BG"/>
        </w:rPr>
      </w:pPr>
      <w:r w:rsidRPr="00B17821">
        <w:rPr>
          <w:rFonts w:eastAsia="Times New Roman" w:cstheme="minorHAnsi"/>
          <w:b/>
          <w:iCs/>
          <w:color w:val="212121"/>
          <w:sz w:val="24"/>
          <w:szCs w:val="24"/>
          <w:lang w:val="bg-BG"/>
        </w:rPr>
        <w:t xml:space="preserve">Попълненият </w:t>
      </w:r>
      <w:r w:rsidR="004D113C" w:rsidRPr="00B17821">
        <w:rPr>
          <w:rFonts w:eastAsia="Times New Roman" w:cstheme="minorHAnsi"/>
          <w:b/>
          <w:iCs/>
          <w:color w:val="212121"/>
          <w:sz w:val="24"/>
          <w:szCs w:val="24"/>
          <w:lang w:val="bg-BG"/>
        </w:rPr>
        <w:t>разчет на разходите</w:t>
      </w:r>
      <w:r w:rsidRPr="00B17821">
        <w:rPr>
          <w:rFonts w:eastAsia="Times New Roman" w:cstheme="minorHAnsi"/>
          <w:b/>
          <w:iCs/>
          <w:color w:val="212121"/>
          <w:sz w:val="24"/>
          <w:szCs w:val="24"/>
          <w:lang w:val="bg-BG"/>
        </w:rPr>
        <w:t xml:space="preserve"> е неразделна част от проектното предложение</w:t>
      </w:r>
      <w:r w:rsidRPr="006435CC">
        <w:rPr>
          <w:rFonts w:eastAsia="Times New Roman" w:cstheme="minorHAnsi"/>
          <w:iCs/>
          <w:color w:val="212121"/>
          <w:sz w:val="24"/>
          <w:szCs w:val="24"/>
          <w:lang w:val="bg-BG"/>
        </w:rPr>
        <w:t>, с което се кандидатства за предоставяне на безвъзме</w:t>
      </w:r>
      <w:r w:rsidR="00B17821">
        <w:rPr>
          <w:rFonts w:eastAsia="Times New Roman" w:cstheme="minorHAnsi"/>
          <w:iCs/>
          <w:color w:val="212121"/>
          <w:sz w:val="24"/>
          <w:szCs w:val="24"/>
          <w:lang w:val="bg-BG"/>
        </w:rPr>
        <w:t>здна финансова помощ по обявената конкурсна процедура</w:t>
      </w:r>
      <w:r w:rsidRPr="006435CC">
        <w:rPr>
          <w:rFonts w:eastAsia="Times New Roman" w:cstheme="minorHAnsi"/>
          <w:iCs/>
          <w:color w:val="212121"/>
          <w:sz w:val="24"/>
          <w:szCs w:val="24"/>
          <w:lang w:val="bg-BG"/>
        </w:rPr>
        <w:t xml:space="preserve">. </w:t>
      </w:r>
      <w:r w:rsidR="004D113C">
        <w:rPr>
          <w:rFonts w:eastAsia="Times New Roman" w:cstheme="minorHAnsi"/>
          <w:iCs/>
          <w:color w:val="212121"/>
          <w:sz w:val="24"/>
          <w:szCs w:val="24"/>
          <w:lang w:val="bg-BG"/>
        </w:rPr>
        <w:t>Разчетът</w:t>
      </w:r>
      <w:r w:rsidR="00B17821">
        <w:rPr>
          <w:rFonts w:eastAsia="Times New Roman" w:cstheme="minorHAnsi"/>
          <w:iCs/>
          <w:color w:val="212121"/>
          <w:sz w:val="24"/>
          <w:szCs w:val="24"/>
          <w:lang w:val="bg-BG"/>
        </w:rPr>
        <w:t xml:space="preserve"> следва да съдържа </w:t>
      </w:r>
      <w:r w:rsidRPr="006435CC">
        <w:rPr>
          <w:rFonts w:eastAsia="Times New Roman" w:cstheme="minorHAnsi"/>
          <w:iCs/>
          <w:color w:val="212121"/>
          <w:sz w:val="24"/>
          <w:szCs w:val="24"/>
          <w:lang w:val="bg-BG"/>
        </w:rPr>
        <w:t xml:space="preserve">конкретна и ясна информация за </w:t>
      </w:r>
      <w:r w:rsidRPr="006435CC">
        <w:rPr>
          <w:rFonts w:eastAsia="Times New Roman" w:cstheme="minorHAnsi"/>
          <w:iCs/>
          <w:color w:val="212121"/>
          <w:sz w:val="24"/>
          <w:szCs w:val="24"/>
          <w:lang w:val="bg-BG"/>
        </w:rPr>
        <w:lastRenderedPageBreak/>
        <w:t>п</w:t>
      </w:r>
      <w:r w:rsidR="00B17821">
        <w:rPr>
          <w:rFonts w:eastAsia="Times New Roman" w:cstheme="minorHAnsi"/>
          <w:iCs/>
          <w:color w:val="212121"/>
          <w:sz w:val="24"/>
          <w:szCs w:val="24"/>
          <w:lang w:val="bg-BG"/>
        </w:rPr>
        <w:t xml:space="preserve">ланираните разходи по дейности </w:t>
      </w:r>
      <w:r w:rsidRPr="00B17821">
        <w:rPr>
          <w:rFonts w:eastAsia="Times New Roman" w:cstheme="minorHAnsi"/>
          <w:b/>
          <w:iCs/>
          <w:color w:val="212121"/>
          <w:sz w:val="24"/>
          <w:szCs w:val="24"/>
          <w:lang w:val="bg-BG"/>
        </w:rPr>
        <w:t>в съответствие с планираните в</w:t>
      </w:r>
      <w:r w:rsidR="00B17821" w:rsidRPr="00B17821">
        <w:rPr>
          <w:rFonts w:eastAsia="Times New Roman" w:cstheme="minorHAnsi"/>
          <w:b/>
          <w:iCs/>
          <w:color w:val="212121"/>
          <w:sz w:val="24"/>
          <w:szCs w:val="24"/>
          <w:lang w:val="bg-BG"/>
        </w:rPr>
        <w:t xml:space="preserve"> проектното предложение</w:t>
      </w:r>
      <w:r w:rsidRPr="00B17821">
        <w:rPr>
          <w:rFonts w:eastAsia="Times New Roman" w:cstheme="minorHAnsi"/>
          <w:b/>
          <w:iCs/>
          <w:color w:val="212121"/>
          <w:sz w:val="24"/>
          <w:szCs w:val="24"/>
          <w:lang w:val="bg-BG"/>
        </w:rPr>
        <w:t>.</w:t>
      </w:r>
    </w:p>
    <w:p w14:paraId="1774D0C9" w14:textId="77777777" w:rsidR="001302CC" w:rsidRDefault="001302CC" w:rsidP="00B93894">
      <w:pPr>
        <w:shd w:val="clear" w:color="auto" w:fill="FFFFFF"/>
        <w:spacing w:after="0" w:line="240" w:lineRule="auto"/>
        <w:jc w:val="both"/>
        <w:rPr>
          <w:rFonts w:eastAsia="Times New Roman" w:cstheme="minorHAnsi"/>
          <w:b/>
          <w:iCs/>
          <w:color w:val="212121"/>
          <w:sz w:val="24"/>
          <w:szCs w:val="24"/>
          <w:lang w:val="bg-BG"/>
        </w:rPr>
      </w:pPr>
    </w:p>
    <w:p w14:paraId="777A5DA8" w14:textId="113215E0" w:rsidR="001302CC" w:rsidRDefault="001302CC" w:rsidP="00B93894">
      <w:pPr>
        <w:shd w:val="clear" w:color="auto" w:fill="FFFFFF"/>
        <w:spacing w:after="0" w:line="240" w:lineRule="auto"/>
        <w:jc w:val="both"/>
        <w:rPr>
          <w:rFonts w:eastAsia="Times New Roman" w:cstheme="minorHAnsi"/>
          <w:iCs/>
          <w:color w:val="212121"/>
          <w:sz w:val="24"/>
          <w:szCs w:val="24"/>
          <w:lang w:val="bg-BG"/>
        </w:rPr>
      </w:pPr>
      <w:r w:rsidRPr="00563B01">
        <w:rPr>
          <w:rFonts w:eastAsia="Times New Roman" w:cstheme="minorHAnsi"/>
          <w:b/>
          <w:iCs/>
          <w:color w:val="212121"/>
          <w:sz w:val="24"/>
          <w:szCs w:val="24"/>
          <w:lang w:val="bg-BG"/>
        </w:rPr>
        <w:t>Разчетът на разходите се въвежда по дейностите</w:t>
      </w:r>
      <w:r w:rsidRPr="006435CC">
        <w:rPr>
          <w:rFonts w:eastAsia="Times New Roman" w:cstheme="minorHAnsi"/>
          <w:iCs/>
          <w:color w:val="212121"/>
          <w:sz w:val="24"/>
          <w:szCs w:val="24"/>
          <w:lang w:val="bg-BG"/>
        </w:rPr>
        <w:t xml:space="preserve">, включени в проектното предложение (Организация и управление, Комуникационен план и др.), като </w:t>
      </w:r>
      <w:r w:rsidRPr="00563B01">
        <w:rPr>
          <w:rFonts w:eastAsia="Times New Roman" w:cstheme="minorHAnsi"/>
          <w:b/>
          <w:iCs/>
          <w:color w:val="212121"/>
          <w:sz w:val="24"/>
          <w:szCs w:val="24"/>
          <w:lang w:val="bg-BG"/>
        </w:rPr>
        <w:t xml:space="preserve">за всяка дейност се въвеждат </w:t>
      </w:r>
      <w:r w:rsidR="00B56933" w:rsidRPr="00563B01">
        <w:rPr>
          <w:rFonts w:eastAsia="Times New Roman" w:cstheme="minorHAnsi"/>
          <w:b/>
          <w:iCs/>
          <w:color w:val="212121"/>
          <w:sz w:val="24"/>
          <w:szCs w:val="24"/>
          <w:lang w:val="bg-BG"/>
        </w:rPr>
        <w:t xml:space="preserve">последователно разходите за всички </w:t>
      </w:r>
      <w:r w:rsidR="00B17821">
        <w:rPr>
          <w:rFonts w:eastAsia="Times New Roman" w:cstheme="minorHAnsi"/>
          <w:b/>
          <w:iCs/>
          <w:color w:val="212121"/>
          <w:sz w:val="24"/>
          <w:szCs w:val="24"/>
          <w:lang w:val="bg-BG"/>
        </w:rPr>
        <w:t xml:space="preserve">предвидени </w:t>
      </w:r>
      <w:proofErr w:type="spellStart"/>
      <w:r w:rsidRPr="00563B01">
        <w:rPr>
          <w:rFonts w:eastAsia="Times New Roman" w:cstheme="minorHAnsi"/>
          <w:b/>
          <w:iCs/>
          <w:color w:val="212121"/>
          <w:sz w:val="24"/>
          <w:szCs w:val="24"/>
          <w:lang w:val="bg-BG"/>
        </w:rPr>
        <w:t>поддейности</w:t>
      </w:r>
      <w:proofErr w:type="spellEnd"/>
      <w:r w:rsidR="00F23286">
        <w:rPr>
          <w:rFonts w:eastAsia="Times New Roman" w:cstheme="minorHAnsi"/>
          <w:iCs/>
          <w:color w:val="212121"/>
          <w:sz w:val="24"/>
          <w:szCs w:val="24"/>
          <w:lang w:val="bg-BG"/>
        </w:rPr>
        <w:t>,</w:t>
      </w:r>
      <w:r w:rsidRPr="006435CC">
        <w:rPr>
          <w:rFonts w:eastAsia="Times New Roman" w:cstheme="minorHAnsi"/>
          <w:iCs/>
          <w:color w:val="212121"/>
          <w:sz w:val="24"/>
          <w:szCs w:val="24"/>
          <w:lang w:val="bg-BG"/>
        </w:rPr>
        <w:t xml:space="preserve"> отнасящи се към конкретната дейност (например за организиране на събитие и др.). В колона „Вид дейност“ следва да се въведе </w:t>
      </w:r>
      <w:r w:rsidRPr="00C6334B">
        <w:rPr>
          <w:rFonts w:eastAsia="Times New Roman" w:cstheme="minorHAnsi"/>
          <w:b/>
          <w:iCs/>
          <w:color w:val="212121"/>
          <w:sz w:val="24"/>
          <w:szCs w:val="24"/>
          <w:lang w:val="bg-BG"/>
        </w:rPr>
        <w:t>конкретно опис</w:t>
      </w:r>
      <w:r w:rsidR="00B17821" w:rsidRPr="00C6334B">
        <w:rPr>
          <w:rFonts w:eastAsia="Times New Roman" w:cstheme="minorHAnsi"/>
          <w:b/>
          <w:iCs/>
          <w:color w:val="212121"/>
          <w:sz w:val="24"/>
          <w:szCs w:val="24"/>
          <w:lang w:val="bg-BG"/>
        </w:rPr>
        <w:t>а</w:t>
      </w:r>
      <w:r w:rsidR="00C6334B" w:rsidRPr="00C6334B">
        <w:rPr>
          <w:rFonts w:eastAsia="Times New Roman" w:cstheme="minorHAnsi"/>
          <w:b/>
          <w:iCs/>
          <w:color w:val="212121"/>
          <w:sz w:val="24"/>
          <w:szCs w:val="24"/>
          <w:lang w:val="bg-BG"/>
        </w:rPr>
        <w:t>ние за всеки специфичен разход.</w:t>
      </w:r>
    </w:p>
    <w:p w14:paraId="2C67DE2A" w14:textId="77777777" w:rsidR="00C6334B" w:rsidRDefault="00C6334B" w:rsidP="00B93894">
      <w:pPr>
        <w:shd w:val="clear" w:color="auto" w:fill="FFFFFF"/>
        <w:spacing w:after="0" w:line="240" w:lineRule="auto"/>
        <w:jc w:val="both"/>
        <w:rPr>
          <w:rFonts w:eastAsia="Times New Roman" w:cstheme="minorHAnsi"/>
          <w:iCs/>
          <w:color w:val="212121"/>
          <w:sz w:val="24"/>
          <w:szCs w:val="24"/>
          <w:lang w:val="bg-BG"/>
        </w:rPr>
      </w:pPr>
    </w:p>
    <w:p w14:paraId="7BFA41BC" w14:textId="77777777" w:rsidR="000312B6" w:rsidRDefault="001302CC" w:rsidP="000312B6">
      <w:pPr>
        <w:shd w:val="clear" w:color="auto" w:fill="FFFFFF"/>
        <w:spacing w:after="0" w:line="240" w:lineRule="auto"/>
        <w:jc w:val="both"/>
        <w:rPr>
          <w:rFonts w:eastAsia="Times New Roman" w:cstheme="minorHAnsi"/>
          <w:b/>
          <w:iCs/>
          <w:color w:val="212121"/>
          <w:sz w:val="24"/>
          <w:szCs w:val="24"/>
          <w:lang w:val="bg-BG"/>
        </w:rPr>
      </w:pPr>
      <w:r w:rsidRPr="001302CC">
        <w:rPr>
          <w:rFonts w:eastAsia="Times New Roman" w:cstheme="minorHAnsi"/>
          <w:iCs/>
          <w:color w:val="212121"/>
          <w:sz w:val="24"/>
          <w:szCs w:val="24"/>
          <w:lang w:val="bg-BG"/>
        </w:rPr>
        <w:t xml:space="preserve">При планиране на разходите, свързани с </w:t>
      </w:r>
      <w:r w:rsidRPr="001302CC">
        <w:rPr>
          <w:rFonts w:eastAsia="Times New Roman" w:cstheme="minorHAnsi"/>
          <w:b/>
          <w:iCs/>
          <w:color w:val="212121"/>
          <w:sz w:val="24"/>
          <w:szCs w:val="24"/>
          <w:lang w:val="bg-BG"/>
        </w:rPr>
        <w:t>публичност и ви</w:t>
      </w:r>
      <w:r w:rsidR="00F14B1C">
        <w:rPr>
          <w:rFonts w:eastAsia="Times New Roman" w:cstheme="minorHAnsi"/>
          <w:b/>
          <w:iCs/>
          <w:color w:val="212121"/>
          <w:sz w:val="24"/>
          <w:szCs w:val="24"/>
          <w:lang w:val="bg-BG"/>
        </w:rPr>
        <w:t>димост</w:t>
      </w:r>
      <w:r w:rsidRPr="001302CC">
        <w:rPr>
          <w:rFonts w:eastAsia="Times New Roman" w:cstheme="minorHAnsi"/>
          <w:b/>
          <w:iCs/>
          <w:color w:val="212121"/>
          <w:sz w:val="24"/>
          <w:szCs w:val="24"/>
          <w:lang w:val="bg-BG"/>
        </w:rPr>
        <w:t xml:space="preserve"> </w:t>
      </w:r>
      <w:r w:rsidRPr="001302CC">
        <w:rPr>
          <w:rFonts w:eastAsia="Times New Roman" w:cstheme="minorHAnsi"/>
          <w:iCs/>
          <w:color w:val="212121"/>
          <w:sz w:val="24"/>
          <w:szCs w:val="24"/>
          <w:lang w:val="bg-BG"/>
        </w:rPr>
        <w:t xml:space="preserve">на проекта, следва да се </w:t>
      </w:r>
      <w:r w:rsidR="008567B8">
        <w:rPr>
          <w:rFonts w:eastAsia="Times New Roman" w:cstheme="minorHAnsi"/>
          <w:iCs/>
          <w:color w:val="212121"/>
          <w:sz w:val="24"/>
          <w:szCs w:val="24"/>
          <w:lang w:val="bg-BG"/>
        </w:rPr>
        <w:t xml:space="preserve">спазват </w:t>
      </w:r>
      <w:r w:rsidRPr="001302CC">
        <w:rPr>
          <w:rFonts w:eastAsia="Times New Roman" w:cstheme="minorHAnsi"/>
          <w:iCs/>
          <w:color w:val="212121"/>
          <w:sz w:val="24"/>
          <w:szCs w:val="24"/>
          <w:lang w:val="bg-BG"/>
        </w:rPr>
        <w:t>изисквания</w:t>
      </w:r>
      <w:r w:rsidR="008567B8">
        <w:rPr>
          <w:rFonts w:eastAsia="Times New Roman" w:cstheme="minorHAnsi"/>
          <w:iCs/>
          <w:color w:val="212121"/>
          <w:sz w:val="24"/>
          <w:szCs w:val="24"/>
          <w:lang w:val="bg-BG"/>
        </w:rPr>
        <w:t xml:space="preserve">та, </w:t>
      </w:r>
      <w:r w:rsidR="00F14B1C">
        <w:rPr>
          <w:rFonts w:eastAsia="Times New Roman" w:cstheme="minorHAnsi"/>
          <w:iCs/>
          <w:color w:val="212121"/>
          <w:sz w:val="24"/>
          <w:szCs w:val="24"/>
          <w:lang w:val="bg-BG"/>
        </w:rPr>
        <w:t xml:space="preserve">описани подробно в </w:t>
      </w:r>
      <w:r w:rsidR="00F14B1C" w:rsidRPr="00C6334B">
        <w:rPr>
          <w:rFonts w:eastAsia="Times New Roman" w:cstheme="minorHAnsi"/>
          <w:b/>
          <w:iCs/>
          <w:color w:val="212121"/>
          <w:sz w:val="24"/>
          <w:szCs w:val="24"/>
          <w:lang w:val="bg-BG"/>
        </w:rPr>
        <w:t xml:space="preserve">Насоките за </w:t>
      </w:r>
      <w:r w:rsidR="008567B8" w:rsidRPr="00C6334B">
        <w:rPr>
          <w:rFonts w:eastAsia="Times New Roman" w:cstheme="minorHAnsi"/>
          <w:b/>
          <w:iCs/>
          <w:color w:val="212121"/>
          <w:sz w:val="24"/>
          <w:szCs w:val="24"/>
          <w:lang w:val="bg-BG"/>
        </w:rPr>
        <w:t>публичност и видимост на Българската помощ за развитие</w:t>
      </w:r>
      <w:r w:rsidR="004550A1" w:rsidRPr="00C6334B">
        <w:rPr>
          <w:rFonts w:eastAsia="Times New Roman" w:cstheme="minorHAnsi"/>
          <w:b/>
          <w:iCs/>
          <w:color w:val="212121"/>
          <w:sz w:val="24"/>
          <w:szCs w:val="24"/>
          <w:lang w:val="bg-BG"/>
        </w:rPr>
        <w:t>.</w:t>
      </w:r>
      <w:r w:rsidR="008567B8" w:rsidRPr="00C6334B">
        <w:rPr>
          <w:rFonts w:eastAsia="Times New Roman" w:cstheme="minorHAnsi"/>
          <w:b/>
          <w:iCs/>
          <w:color w:val="212121"/>
          <w:sz w:val="24"/>
          <w:szCs w:val="24"/>
          <w:lang w:val="bg-BG"/>
        </w:rPr>
        <w:t xml:space="preserve"> </w:t>
      </w:r>
    </w:p>
    <w:p w14:paraId="72451EE1" w14:textId="77777777" w:rsidR="001015DD" w:rsidRDefault="001015DD" w:rsidP="000312B6">
      <w:pPr>
        <w:shd w:val="clear" w:color="auto" w:fill="FFFFFF"/>
        <w:spacing w:after="0" w:line="240" w:lineRule="auto"/>
        <w:jc w:val="both"/>
        <w:rPr>
          <w:rFonts w:eastAsia="Times New Roman" w:cstheme="minorHAnsi"/>
          <w:b/>
          <w:color w:val="212121"/>
          <w:sz w:val="24"/>
          <w:szCs w:val="24"/>
          <w:lang w:val="bg-BG"/>
        </w:rPr>
      </w:pPr>
    </w:p>
    <w:p w14:paraId="765C49FE" w14:textId="42452910" w:rsidR="00E81F02" w:rsidRPr="000312B6" w:rsidRDefault="002F11F3" w:rsidP="000312B6">
      <w:pPr>
        <w:shd w:val="clear" w:color="auto" w:fill="FFFFFF"/>
        <w:spacing w:after="0" w:line="240" w:lineRule="auto"/>
        <w:jc w:val="both"/>
        <w:rPr>
          <w:rFonts w:eastAsia="Times New Roman" w:cstheme="minorHAnsi"/>
          <w:b/>
          <w:iCs/>
          <w:color w:val="212121"/>
          <w:sz w:val="24"/>
          <w:szCs w:val="24"/>
          <w:lang w:val="bg-BG"/>
        </w:rPr>
      </w:pPr>
      <w:r w:rsidRPr="00837C58">
        <w:rPr>
          <w:rFonts w:eastAsia="Times New Roman" w:cstheme="minorHAnsi"/>
          <w:b/>
          <w:color w:val="212121"/>
          <w:sz w:val="24"/>
          <w:szCs w:val="24"/>
          <w:lang w:val="bg-BG"/>
        </w:rPr>
        <w:t>8</w:t>
      </w:r>
      <w:r w:rsidR="00B93894" w:rsidRPr="00837C58">
        <w:rPr>
          <w:rFonts w:eastAsia="Times New Roman" w:cstheme="minorHAnsi"/>
          <w:b/>
          <w:color w:val="212121"/>
          <w:sz w:val="24"/>
          <w:szCs w:val="24"/>
          <w:lang w:val="bg-BG"/>
        </w:rPr>
        <w:t>. </w:t>
      </w:r>
      <w:r w:rsidR="00E81F02" w:rsidRPr="00837C58">
        <w:rPr>
          <w:rFonts w:eastAsia="Times New Roman" w:cstheme="minorHAnsi"/>
          <w:b/>
          <w:color w:val="212121"/>
          <w:sz w:val="24"/>
          <w:szCs w:val="24"/>
          <w:lang w:val="bg-BG"/>
        </w:rPr>
        <w:t>Н</w:t>
      </w:r>
      <w:r w:rsidR="00E81F02" w:rsidRPr="00837C58">
        <w:rPr>
          <w:rFonts w:eastAsia="Times New Roman" w:cstheme="minorHAnsi"/>
          <w:b/>
          <w:iCs/>
          <w:color w:val="212121"/>
          <w:sz w:val="24"/>
          <w:szCs w:val="24"/>
          <w:lang w:val="bg-BG"/>
        </w:rPr>
        <w:t>еобходими документи за кандидатстване:</w:t>
      </w:r>
    </w:p>
    <w:p w14:paraId="4D8F9AB8" w14:textId="11DC6E95" w:rsidR="00E81F02" w:rsidRPr="0035205A" w:rsidRDefault="00E81F02" w:rsidP="00E81F02">
      <w:pPr>
        <w:shd w:val="clear" w:color="auto" w:fill="FFFFFF"/>
        <w:spacing w:after="0" w:line="240" w:lineRule="auto"/>
        <w:jc w:val="both"/>
        <w:rPr>
          <w:rFonts w:eastAsia="Times New Roman" w:cstheme="minorHAnsi"/>
          <w:color w:val="212121"/>
          <w:sz w:val="24"/>
          <w:szCs w:val="24"/>
          <w:lang w:val="bg-BG"/>
        </w:rPr>
      </w:pPr>
      <w:r w:rsidRPr="00837C58">
        <w:rPr>
          <w:rFonts w:eastAsia="Times New Roman" w:cstheme="minorHAnsi"/>
          <w:color w:val="212121"/>
          <w:sz w:val="24"/>
          <w:szCs w:val="24"/>
          <w:lang w:val="bg-BG"/>
        </w:rPr>
        <w:t>Ф</w:t>
      </w:r>
      <w:r w:rsidR="001A1179">
        <w:rPr>
          <w:rFonts w:eastAsia="Times New Roman" w:cstheme="minorHAnsi"/>
          <w:color w:val="212121"/>
          <w:sz w:val="24"/>
          <w:szCs w:val="24"/>
          <w:lang w:val="bg-BG"/>
        </w:rPr>
        <w:t>ормуляр за кандидатстване</w:t>
      </w:r>
      <w:r w:rsidRPr="00837C58">
        <w:rPr>
          <w:rFonts w:eastAsia="Times New Roman" w:cstheme="minorHAnsi"/>
          <w:color w:val="212121"/>
          <w:sz w:val="24"/>
          <w:szCs w:val="24"/>
          <w:lang w:val="bg-BG"/>
        </w:rPr>
        <w:t xml:space="preserve"> е наличен на следната интернет страница на български и английски език</w:t>
      </w:r>
      <w:r w:rsidRPr="00A9526D">
        <w:rPr>
          <w:rFonts w:eastAsia="Times New Roman" w:cstheme="minorHAnsi"/>
          <w:color w:val="212121"/>
          <w:sz w:val="24"/>
          <w:szCs w:val="24"/>
          <w:lang w:val="bg-BG"/>
        </w:rPr>
        <w:t>: </w:t>
      </w:r>
      <w:bookmarkStart w:id="1" w:name="_Hlk242268842"/>
      <w:r w:rsidR="00D9460F">
        <w:fldChar w:fldCharType="begin"/>
      </w:r>
      <w:r w:rsidR="00D9460F" w:rsidRPr="00A2662A">
        <w:rPr>
          <w:lang w:val="bg-BG"/>
        </w:rPr>
        <w:instrText xml:space="preserve"> </w:instrText>
      </w:r>
      <w:r w:rsidR="00D9460F">
        <w:instrText>HYPERLINK</w:instrText>
      </w:r>
      <w:r w:rsidR="00D9460F" w:rsidRPr="00A2662A">
        <w:rPr>
          <w:lang w:val="bg-BG"/>
        </w:rPr>
        <w:instrText xml:space="preserve"> "</w:instrText>
      </w:r>
      <w:r w:rsidR="00D9460F">
        <w:instrText>https</w:instrText>
      </w:r>
      <w:r w:rsidR="00D9460F" w:rsidRPr="00A2662A">
        <w:rPr>
          <w:lang w:val="bg-BG"/>
        </w:rPr>
        <w:instrText>://</w:instrText>
      </w:r>
      <w:r w:rsidR="00D9460F">
        <w:instrText>www</w:instrText>
      </w:r>
      <w:r w:rsidR="00D9460F" w:rsidRPr="00A2662A">
        <w:rPr>
          <w:lang w:val="bg-BG"/>
        </w:rPr>
        <w:instrText>.</w:instrText>
      </w:r>
      <w:r w:rsidR="00D9460F">
        <w:instrText>mfa</w:instrText>
      </w:r>
      <w:r w:rsidR="00D9460F" w:rsidRPr="00A2662A">
        <w:rPr>
          <w:lang w:val="bg-BG"/>
        </w:rPr>
        <w:instrText>.</w:instrText>
      </w:r>
      <w:r w:rsidR="00D9460F">
        <w:instrText>bg</w:instrText>
      </w:r>
      <w:r w:rsidR="00D9460F" w:rsidRPr="00A2662A">
        <w:rPr>
          <w:lang w:val="bg-BG"/>
        </w:rPr>
        <w:instrText>/</w:instrText>
      </w:r>
      <w:r w:rsidR="00D9460F">
        <w:instrText>bg</w:instrText>
      </w:r>
      <w:r w:rsidR="00D9460F" w:rsidRPr="00A2662A">
        <w:rPr>
          <w:lang w:val="bg-BG"/>
        </w:rPr>
        <w:instrText xml:space="preserve">/3865" </w:instrText>
      </w:r>
      <w:r w:rsidR="00D9460F">
        <w:fldChar w:fldCharType="separate"/>
      </w:r>
      <w:r w:rsidR="00D9460F" w:rsidRPr="00A9526D">
        <w:rPr>
          <w:rStyle w:val="Hyperlink"/>
        </w:rPr>
        <w:t>https</w:t>
      </w:r>
      <w:r w:rsidR="00D9460F" w:rsidRPr="00A9526D">
        <w:rPr>
          <w:rStyle w:val="Hyperlink"/>
          <w:lang w:val="ru-RU"/>
        </w:rPr>
        <w:t>://</w:t>
      </w:r>
      <w:r w:rsidR="00D9460F" w:rsidRPr="00A9526D">
        <w:rPr>
          <w:rStyle w:val="Hyperlink"/>
        </w:rPr>
        <w:t>www</w:t>
      </w:r>
      <w:r w:rsidR="00D9460F" w:rsidRPr="00A9526D">
        <w:rPr>
          <w:rStyle w:val="Hyperlink"/>
          <w:lang w:val="ru-RU"/>
        </w:rPr>
        <w:t>.</w:t>
      </w:r>
      <w:proofErr w:type="spellStart"/>
      <w:r w:rsidR="00D9460F" w:rsidRPr="00A9526D">
        <w:rPr>
          <w:rStyle w:val="Hyperlink"/>
        </w:rPr>
        <w:t>mfa</w:t>
      </w:r>
      <w:proofErr w:type="spellEnd"/>
      <w:r w:rsidR="00D9460F" w:rsidRPr="00A9526D">
        <w:rPr>
          <w:rStyle w:val="Hyperlink"/>
          <w:lang w:val="ru-RU"/>
        </w:rPr>
        <w:t>.</w:t>
      </w:r>
      <w:proofErr w:type="spellStart"/>
      <w:r w:rsidR="00D9460F" w:rsidRPr="00A9526D">
        <w:rPr>
          <w:rStyle w:val="Hyperlink"/>
        </w:rPr>
        <w:t>bg</w:t>
      </w:r>
      <w:proofErr w:type="spellEnd"/>
      <w:r w:rsidR="00D9460F" w:rsidRPr="00A9526D">
        <w:rPr>
          <w:rStyle w:val="Hyperlink"/>
          <w:lang w:val="ru-RU"/>
        </w:rPr>
        <w:t>/</w:t>
      </w:r>
      <w:proofErr w:type="spellStart"/>
      <w:r w:rsidR="00D9460F" w:rsidRPr="00A9526D">
        <w:rPr>
          <w:rStyle w:val="Hyperlink"/>
        </w:rPr>
        <w:t>bg</w:t>
      </w:r>
      <w:proofErr w:type="spellEnd"/>
      <w:r w:rsidR="00D9460F" w:rsidRPr="00A9526D">
        <w:rPr>
          <w:rStyle w:val="Hyperlink"/>
          <w:lang w:val="ru-RU"/>
        </w:rPr>
        <w:t>/3865</w:t>
      </w:r>
      <w:r w:rsidR="00D9460F">
        <w:rPr>
          <w:rStyle w:val="Hyperlink"/>
          <w:lang w:val="ru-RU"/>
        </w:rPr>
        <w:fldChar w:fldCharType="end"/>
      </w:r>
      <w:bookmarkEnd w:id="1"/>
    </w:p>
    <w:p w14:paraId="192F7204" w14:textId="77777777" w:rsidR="007C034A" w:rsidRDefault="007C034A" w:rsidP="007C034A">
      <w:pPr>
        <w:shd w:val="clear" w:color="auto" w:fill="FFFFFF"/>
        <w:spacing w:after="0" w:line="240" w:lineRule="auto"/>
        <w:jc w:val="both"/>
        <w:rPr>
          <w:rFonts w:ascii="Cambria" w:eastAsia="Times New Roman" w:hAnsi="Cambria" w:cs="Times New Roman"/>
          <w:color w:val="212121"/>
          <w:sz w:val="24"/>
          <w:szCs w:val="24"/>
          <w:highlight w:val="yellow"/>
          <w:lang w:val="bg-BG"/>
        </w:rPr>
      </w:pPr>
    </w:p>
    <w:p w14:paraId="4C35CFE1" w14:textId="21EB95BA" w:rsidR="00E81F02" w:rsidRDefault="00E81F02" w:rsidP="00E81F02">
      <w:pPr>
        <w:shd w:val="clear" w:color="auto" w:fill="FFFFFF"/>
        <w:spacing w:after="0" w:line="240" w:lineRule="auto"/>
        <w:jc w:val="both"/>
        <w:rPr>
          <w:rFonts w:eastAsia="Times New Roman" w:cstheme="minorHAnsi"/>
          <w:color w:val="212121"/>
          <w:sz w:val="24"/>
          <w:szCs w:val="24"/>
          <w:lang w:val="bg-BG"/>
        </w:rPr>
      </w:pPr>
      <w:r w:rsidRPr="00837C58">
        <w:rPr>
          <w:rFonts w:eastAsia="Times New Roman" w:cstheme="minorHAnsi"/>
          <w:color w:val="212121"/>
          <w:sz w:val="24"/>
          <w:szCs w:val="24"/>
          <w:lang w:val="bg-BG"/>
        </w:rPr>
        <w:t xml:space="preserve">Всички графи на формуляра следва да бъдат надлежно попълнени на български и/или английски език. В случай на установяване на пропуски, които възпрепятстват оценката на проектното предложение, Посолството на Република България в </w:t>
      </w:r>
      <w:r w:rsidR="0035205A" w:rsidRPr="0035205A">
        <w:rPr>
          <w:rFonts w:cstheme="minorHAnsi"/>
          <w:color w:val="212121"/>
          <w:sz w:val="24"/>
          <w:szCs w:val="24"/>
          <w:lang w:val="ru-RU"/>
        </w:rPr>
        <w:t>Белград</w:t>
      </w:r>
      <w:r w:rsidR="00982E89">
        <w:rPr>
          <w:rFonts w:cstheme="minorHAnsi"/>
          <w:color w:val="212121"/>
          <w:sz w:val="24"/>
          <w:szCs w:val="24"/>
          <w:lang w:val="ru-RU"/>
        </w:rPr>
        <w:t xml:space="preserve"> и </w:t>
      </w:r>
      <w:r w:rsidR="00982E89" w:rsidRPr="00982E89">
        <w:rPr>
          <w:rStyle w:val="tlid-translation"/>
          <w:sz w:val="24"/>
          <w:szCs w:val="24"/>
          <w:lang w:val="bg-BG"/>
        </w:rPr>
        <w:t>Генералното консулство</w:t>
      </w:r>
      <w:r w:rsidR="00982E89" w:rsidRPr="00982E89">
        <w:rPr>
          <w:rFonts w:eastAsia="Times New Roman" w:cstheme="minorHAnsi"/>
          <w:color w:val="212121"/>
          <w:sz w:val="24"/>
          <w:szCs w:val="24"/>
          <w:lang w:val="bg-BG"/>
        </w:rPr>
        <w:t xml:space="preserve"> </w:t>
      </w:r>
      <w:r w:rsidR="00982E89" w:rsidRPr="00D10230">
        <w:rPr>
          <w:rFonts w:eastAsia="Times New Roman" w:cstheme="minorHAnsi"/>
          <w:color w:val="212121"/>
          <w:sz w:val="24"/>
          <w:szCs w:val="24"/>
          <w:lang w:val="bg-BG"/>
        </w:rPr>
        <w:t>на Република България</w:t>
      </w:r>
      <w:r w:rsidR="00982E89" w:rsidRPr="00982E89">
        <w:rPr>
          <w:rStyle w:val="tlid-translation"/>
          <w:sz w:val="24"/>
          <w:szCs w:val="24"/>
          <w:lang w:val="bg-BG"/>
        </w:rPr>
        <w:t xml:space="preserve"> в Ниш</w:t>
      </w:r>
      <w:r w:rsidR="0035205A" w:rsidRPr="0035205A">
        <w:rPr>
          <w:rFonts w:cstheme="minorHAnsi"/>
          <w:color w:val="212121"/>
          <w:sz w:val="24"/>
          <w:szCs w:val="24"/>
          <w:lang w:val="ru-RU"/>
        </w:rPr>
        <w:t xml:space="preserve">, </w:t>
      </w:r>
      <w:r w:rsidR="0035205A" w:rsidRPr="0035205A">
        <w:rPr>
          <w:rFonts w:cstheme="minorHAnsi"/>
          <w:color w:val="212121"/>
          <w:sz w:val="24"/>
          <w:szCs w:val="24"/>
          <w:lang w:val="bg-BG"/>
        </w:rPr>
        <w:t>Република Сърбия</w:t>
      </w:r>
      <w:r w:rsidR="0035205A">
        <w:rPr>
          <w:rFonts w:cstheme="minorHAnsi"/>
          <w:color w:val="212121"/>
          <w:sz w:val="24"/>
          <w:szCs w:val="24"/>
          <w:lang w:val="ru-RU"/>
        </w:rPr>
        <w:t xml:space="preserve"> </w:t>
      </w:r>
      <w:r w:rsidR="001A1179" w:rsidRPr="0035205A">
        <w:rPr>
          <w:rFonts w:eastAsia="Times New Roman" w:cstheme="minorHAnsi"/>
          <w:color w:val="212121"/>
          <w:sz w:val="24"/>
          <w:szCs w:val="24"/>
          <w:lang w:val="bg-BG"/>
        </w:rPr>
        <w:t>може</w:t>
      </w:r>
      <w:r w:rsidRPr="0035205A">
        <w:rPr>
          <w:rFonts w:eastAsia="Times New Roman" w:cstheme="minorHAnsi"/>
          <w:color w:val="212121"/>
          <w:sz w:val="24"/>
          <w:szCs w:val="24"/>
          <w:lang w:val="bg-BG"/>
        </w:rPr>
        <w:t xml:space="preserve"> </w:t>
      </w:r>
      <w:r w:rsidRPr="00837C58">
        <w:rPr>
          <w:rFonts w:eastAsia="Times New Roman" w:cstheme="minorHAnsi"/>
          <w:color w:val="212121"/>
          <w:sz w:val="24"/>
          <w:szCs w:val="24"/>
          <w:lang w:val="bg-BG"/>
        </w:rPr>
        <w:t xml:space="preserve">да изисква в кратки срокове допълнителна информация. </w:t>
      </w:r>
      <w:proofErr w:type="spellStart"/>
      <w:r w:rsidRPr="00837C58">
        <w:rPr>
          <w:rFonts w:eastAsia="Times New Roman" w:cstheme="minorHAnsi"/>
          <w:color w:val="212121"/>
          <w:sz w:val="24"/>
          <w:szCs w:val="24"/>
          <w:lang w:val="bg-BG"/>
        </w:rPr>
        <w:t>Неполучаването</w:t>
      </w:r>
      <w:proofErr w:type="spellEnd"/>
      <w:r w:rsidRPr="00837C58">
        <w:rPr>
          <w:rFonts w:eastAsia="Times New Roman" w:cstheme="minorHAnsi"/>
          <w:color w:val="212121"/>
          <w:sz w:val="24"/>
          <w:szCs w:val="24"/>
          <w:lang w:val="bg-BG"/>
        </w:rPr>
        <w:t xml:space="preserve"> на такава информация в </w:t>
      </w:r>
      <w:r w:rsidR="001A1179">
        <w:rPr>
          <w:rFonts w:eastAsia="Times New Roman" w:cstheme="minorHAnsi"/>
          <w:color w:val="212121"/>
          <w:sz w:val="24"/>
          <w:szCs w:val="24"/>
          <w:lang w:val="bg-BG"/>
        </w:rPr>
        <w:t xml:space="preserve">определения </w:t>
      </w:r>
      <w:r w:rsidRPr="00837C58">
        <w:rPr>
          <w:rFonts w:eastAsia="Times New Roman" w:cstheme="minorHAnsi"/>
          <w:color w:val="212121"/>
          <w:sz w:val="24"/>
          <w:szCs w:val="24"/>
          <w:lang w:val="bg-BG"/>
        </w:rPr>
        <w:t>срок се счита за основание за отхвърляне на предложението.</w:t>
      </w:r>
    </w:p>
    <w:p w14:paraId="4774CF11" w14:textId="77777777" w:rsidR="00EC6573" w:rsidRDefault="00EC6573" w:rsidP="00E81F02">
      <w:pPr>
        <w:shd w:val="clear" w:color="auto" w:fill="FFFFFF"/>
        <w:spacing w:after="0" w:line="240" w:lineRule="auto"/>
        <w:jc w:val="both"/>
        <w:rPr>
          <w:rFonts w:eastAsia="Times New Roman" w:cstheme="minorHAnsi"/>
          <w:color w:val="212121"/>
          <w:sz w:val="24"/>
          <w:szCs w:val="24"/>
          <w:lang w:val="bg-BG"/>
        </w:rPr>
      </w:pPr>
    </w:p>
    <w:p w14:paraId="38C08EE1" w14:textId="4AB8C3A8" w:rsidR="00B93894" w:rsidRDefault="002F11F3" w:rsidP="00B93894">
      <w:pPr>
        <w:shd w:val="clear" w:color="auto" w:fill="FFFFFF"/>
        <w:spacing w:after="0" w:line="240" w:lineRule="auto"/>
        <w:jc w:val="both"/>
        <w:rPr>
          <w:rFonts w:eastAsia="Times New Roman" w:cstheme="minorHAnsi"/>
          <w:b/>
          <w:iCs/>
          <w:color w:val="212121"/>
          <w:sz w:val="24"/>
          <w:szCs w:val="24"/>
          <w:lang w:val="bg-BG"/>
        </w:rPr>
      </w:pPr>
      <w:r w:rsidRPr="00837C58">
        <w:rPr>
          <w:rFonts w:eastAsia="Times New Roman" w:cstheme="minorHAnsi"/>
          <w:b/>
          <w:iCs/>
          <w:color w:val="212121"/>
          <w:sz w:val="24"/>
          <w:szCs w:val="24"/>
          <w:lang w:val="bg-BG"/>
        </w:rPr>
        <w:t>9</w:t>
      </w:r>
      <w:r w:rsidR="00D47533" w:rsidRPr="00837C58">
        <w:rPr>
          <w:rFonts w:eastAsia="Times New Roman" w:cstheme="minorHAnsi"/>
          <w:b/>
          <w:iCs/>
          <w:color w:val="212121"/>
          <w:sz w:val="24"/>
          <w:szCs w:val="24"/>
          <w:lang w:val="bg-BG"/>
        </w:rPr>
        <w:t>. Начин и срокове за приемане на проектите</w:t>
      </w:r>
      <w:r w:rsidR="00705933" w:rsidRPr="00837C58">
        <w:rPr>
          <w:rFonts w:eastAsia="Times New Roman" w:cstheme="minorHAnsi"/>
          <w:b/>
          <w:iCs/>
          <w:color w:val="212121"/>
          <w:sz w:val="24"/>
          <w:szCs w:val="24"/>
          <w:lang w:val="bg-BG"/>
        </w:rPr>
        <w:t>:</w:t>
      </w:r>
    </w:p>
    <w:p w14:paraId="69A2089E" w14:textId="741019B3" w:rsidR="005C594D" w:rsidRPr="00B15E5F" w:rsidRDefault="008257B8" w:rsidP="008257B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Cs/>
          <w:sz w:val="24"/>
          <w:szCs w:val="24"/>
          <w:lang w:val="bg-BG"/>
        </w:rPr>
      </w:pPr>
      <w:r>
        <w:rPr>
          <w:rFonts w:eastAsia="Times New Roman" w:cstheme="minorHAnsi"/>
          <w:color w:val="212121"/>
          <w:sz w:val="24"/>
          <w:szCs w:val="24"/>
          <w:lang w:val="bg-BG"/>
        </w:rPr>
        <w:t xml:space="preserve">Проектни предложения ще се приемат по електронната поща на адрес: </w:t>
      </w:r>
      <w:r w:rsidR="00B15E5F" w:rsidRPr="00B15E5F">
        <w:t> </w:t>
      </w:r>
      <w:hyperlink r:id="rId9" w:history="1">
        <w:r w:rsidR="00B15E5F" w:rsidRPr="00B15E5F">
          <w:rPr>
            <w:rStyle w:val="Hyperlink"/>
          </w:rPr>
          <w:t>Embassy</w:t>
        </w:r>
        <w:r w:rsidR="00B15E5F" w:rsidRPr="00B15E5F">
          <w:rPr>
            <w:rStyle w:val="Hyperlink"/>
            <w:lang w:val="bg-BG"/>
          </w:rPr>
          <w:t>.</w:t>
        </w:r>
        <w:r w:rsidR="00B15E5F" w:rsidRPr="00B15E5F">
          <w:rPr>
            <w:rStyle w:val="Hyperlink"/>
          </w:rPr>
          <w:t>Belgrade</w:t>
        </w:r>
        <w:r w:rsidR="00B15E5F" w:rsidRPr="00B15E5F">
          <w:rPr>
            <w:rStyle w:val="Hyperlink"/>
            <w:lang w:val="bg-BG"/>
          </w:rPr>
          <w:t>@</w:t>
        </w:r>
        <w:r w:rsidR="00B15E5F" w:rsidRPr="00B15E5F">
          <w:rPr>
            <w:rStyle w:val="Hyperlink"/>
          </w:rPr>
          <w:t>mfa</w:t>
        </w:r>
        <w:r w:rsidR="00B15E5F" w:rsidRPr="00B15E5F">
          <w:rPr>
            <w:rStyle w:val="Hyperlink"/>
            <w:lang w:val="bg-BG"/>
          </w:rPr>
          <w:t>.</w:t>
        </w:r>
        <w:r w:rsidR="00B15E5F" w:rsidRPr="00B15E5F">
          <w:rPr>
            <w:rStyle w:val="Hyperlink"/>
          </w:rPr>
          <w:t>bg</w:t>
        </w:r>
      </w:hyperlink>
      <w:r w:rsidR="00B15E5F" w:rsidRPr="00B15E5F">
        <w:t> </w:t>
      </w:r>
      <w:r w:rsidR="00B15E5F" w:rsidRPr="00B15E5F">
        <w:rPr>
          <w:lang w:val="bg-BG"/>
        </w:rPr>
        <w:t>(</w:t>
      </w:r>
      <w:r w:rsidR="00B15E5F">
        <w:rPr>
          <w:lang w:val="bg-BG"/>
        </w:rPr>
        <w:t>з</w:t>
      </w:r>
      <w:r w:rsidR="00B15E5F" w:rsidRPr="00B15E5F">
        <w:rPr>
          <w:lang w:val="bg-BG"/>
        </w:rPr>
        <w:t>а проекти, които ще се изпълняват в консулския окръг на Посолството на България в Белград</w:t>
      </w:r>
      <w:r w:rsidR="00B15E5F">
        <w:rPr>
          <w:lang w:val="bg-BG"/>
        </w:rPr>
        <w:t>)</w:t>
      </w:r>
      <w:r>
        <w:rPr>
          <w:rFonts w:eastAsia="Times New Roman" w:cstheme="minorHAnsi"/>
          <w:bCs/>
          <w:sz w:val="24"/>
          <w:szCs w:val="24"/>
          <w:lang w:val="bg-BG"/>
        </w:rPr>
        <w:t xml:space="preserve"> и </w:t>
      </w:r>
      <w:hyperlink r:id="rId10" w:history="1">
        <w:r w:rsidR="003422F4" w:rsidRPr="0035185E">
          <w:rPr>
            <w:rStyle w:val="Hyperlink"/>
            <w:rFonts w:eastAsia="Times New Roman" w:cstheme="minorHAnsi"/>
            <w:bCs/>
            <w:sz w:val="24"/>
            <w:szCs w:val="24"/>
            <w:lang w:val="bg-BG"/>
          </w:rPr>
          <w:t>Consulate.Nish@mfa.bg</w:t>
        </w:r>
      </w:hyperlink>
      <w:r w:rsidR="003422F4">
        <w:rPr>
          <w:rFonts w:eastAsia="Times New Roman" w:cstheme="minorHAnsi"/>
          <w:bCs/>
          <w:sz w:val="24"/>
          <w:szCs w:val="24"/>
          <w:lang w:val="bg-BG"/>
        </w:rPr>
        <w:t xml:space="preserve"> </w:t>
      </w:r>
      <w:r w:rsidR="00B15E5F">
        <w:rPr>
          <w:rFonts w:eastAsia="Times New Roman" w:cstheme="minorHAnsi"/>
          <w:bCs/>
          <w:sz w:val="24"/>
          <w:szCs w:val="24"/>
          <w:lang w:val="bg-BG"/>
        </w:rPr>
        <w:t>(з</w:t>
      </w:r>
      <w:r w:rsidR="00B15E5F" w:rsidRPr="00B15E5F">
        <w:rPr>
          <w:lang w:val="bg-BG"/>
        </w:rPr>
        <w:t xml:space="preserve">а проекти, които ще се изпълняват в </w:t>
      </w:r>
      <w:r w:rsidR="00B15E5F" w:rsidRPr="00B15E5F">
        <w:rPr>
          <w:rStyle w:val="w6asjqtextbase"/>
          <w:lang w:val="bg-BG"/>
        </w:rPr>
        <w:t xml:space="preserve">консулския окръг на </w:t>
      </w:r>
      <w:r w:rsidR="00B15E5F">
        <w:rPr>
          <w:rStyle w:val="w6asjqtextbase"/>
          <w:lang w:val="bg-BG"/>
        </w:rPr>
        <w:t>Генералното консулство</w:t>
      </w:r>
      <w:r w:rsidR="00B15E5F" w:rsidRPr="00B15E5F">
        <w:rPr>
          <w:rStyle w:val="w6asjqtextbase"/>
          <w:lang w:val="bg-BG"/>
        </w:rPr>
        <w:t xml:space="preserve"> на България в </w:t>
      </w:r>
      <w:r w:rsidR="00B15E5F">
        <w:rPr>
          <w:rStyle w:val="w6asjqtextbase"/>
          <w:lang w:val="bg-BG"/>
        </w:rPr>
        <w:t>Ниш)</w:t>
      </w:r>
    </w:p>
    <w:p w14:paraId="5931494A" w14:textId="5C85A552" w:rsidR="003422F4" w:rsidRDefault="003422F4" w:rsidP="008257B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Cs/>
          <w:sz w:val="24"/>
          <w:szCs w:val="24"/>
          <w:lang w:val="bg-BG"/>
        </w:rPr>
      </w:pPr>
    </w:p>
    <w:p w14:paraId="0E2420EB" w14:textId="1BB2DAFF" w:rsidR="003422F4" w:rsidRDefault="003422F4" w:rsidP="008257B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Cs/>
          <w:sz w:val="24"/>
          <w:szCs w:val="24"/>
          <w:lang w:val="bg-BG"/>
        </w:rPr>
      </w:pPr>
      <w:r>
        <w:rPr>
          <w:rFonts w:eastAsia="Times New Roman" w:cstheme="minorHAnsi"/>
          <w:bCs/>
          <w:sz w:val="24"/>
          <w:szCs w:val="24"/>
          <w:lang w:val="bg-BG"/>
        </w:rPr>
        <w:t xml:space="preserve">Имейлът трябва задължително да съдържа проекта (1) в </w:t>
      </w:r>
      <w:r>
        <w:rPr>
          <w:rFonts w:eastAsia="Times New Roman" w:cstheme="minorHAnsi"/>
          <w:bCs/>
          <w:sz w:val="24"/>
          <w:szCs w:val="24"/>
        </w:rPr>
        <w:t>word</w:t>
      </w:r>
      <w:r w:rsidRPr="003422F4">
        <w:rPr>
          <w:rFonts w:eastAsia="Times New Roman" w:cstheme="minorHAnsi"/>
          <w:bCs/>
          <w:sz w:val="24"/>
          <w:szCs w:val="24"/>
          <w:lang w:val="bg-BG"/>
        </w:rPr>
        <w:t xml:space="preserve">- </w:t>
      </w:r>
      <w:r>
        <w:rPr>
          <w:rFonts w:eastAsia="Times New Roman" w:cstheme="minorHAnsi"/>
          <w:bCs/>
          <w:sz w:val="24"/>
          <w:szCs w:val="24"/>
          <w:lang w:val="bg-BG"/>
        </w:rPr>
        <w:t xml:space="preserve">формат </w:t>
      </w:r>
      <w:r w:rsidRPr="003422F4">
        <w:rPr>
          <w:rFonts w:eastAsia="Times New Roman" w:cstheme="minorHAnsi"/>
          <w:bCs/>
          <w:sz w:val="24"/>
          <w:szCs w:val="24"/>
          <w:lang w:val="bg-BG"/>
        </w:rPr>
        <w:t>(</w:t>
      </w:r>
      <w:r>
        <w:rPr>
          <w:rFonts w:eastAsia="Times New Roman" w:cstheme="minorHAnsi"/>
          <w:bCs/>
          <w:sz w:val="24"/>
          <w:szCs w:val="24"/>
          <w:lang w:val="bg-BG"/>
        </w:rPr>
        <w:t xml:space="preserve">да не е сканиран) и  (2) в </w:t>
      </w:r>
      <w:r>
        <w:rPr>
          <w:rFonts w:eastAsia="Times New Roman" w:cstheme="minorHAnsi"/>
          <w:bCs/>
          <w:sz w:val="24"/>
          <w:szCs w:val="24"/>
        </w:rPr>
        <w:t>pdf</w:t>
      </w:r>
      <w:r w:rsidRPr="003422F4">
        <w:rPr>
          <w:rFonts w:eastAsia="Times New Roman" w:cstheme="minorHAnsi"/>
          <w:bCs/>
          <w:sz w:val="24"/>
          <w:szCs w:val="24"/>
          <w:lang w:val="bg-BG"/>
        </w:rPr>
        <w:t xml:space="preserve">- </w:t>
      </w:r>
      <w:r>
        <w:rPr>
          <w:rFonts w:eastAsia="Times New Roman" w:cstheme="minorHAnsi"/>
          <w:bCs/>
          <w:sz w:val="24"/>
          <w:szCs w:val="24"/>
          <w:lang w:val="bg-BG"/>
        </w:rPr>
        <w:t>формат (сканиран с подпис и печат).</w:t>
      </w:r>
    </w:p>
    <w:p w14:paraId="37882B2D" w14:textId="17B90E7C" w:rsidR="003422F4" w:rsidRDefault="003422F4" w:rsidP="008257B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Cs/>
          <w:sz w:val="24"/>
          <w:szCs w:val="24"/>
          <w:lang w:val="bg-BG"/>
        </w:rPr>
      </w:pPr>
    </w:p>
    <w:p w14:paraId="316D729B" w14:textId="6E781C89" w:rsidR="003422F4" w:rsidRDefault="003422F4" w:rsidP="008257B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Cs/>
          <w:sz w:val="24"/>
          <w:szCs w:val="24"/>
          <w:lang w:val="bg-BG"/>
        </w:rPr>
      </w:pPr>
      <w:r>
        <w:rPr>
          <w:rFonts w:eastAsia="Times New Roman" w:cstheme="minorHAnsi"/>
          <w:bCs/>
          <w:sz w:val="24"/>
          <w:szCs w:val="24"/>
          <w:lang w:val="bg-BG"/>
        </w:rPr>
        <w:t>Проектите следва да са на български или английски език.</w:t>
      </w:r>
    </w:p>
    <w:p w14:paraId="10EB975A" w14:textId="0CEFB9C5" w:rsidR="003422F4" w:rsidRDefault="003422F4" w:rsidP="008257B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Cs/>
          <w:sz w:val="24"/>
          <w:szCs w:val="24"/>
          <w:lang w:val="bg-BG"/>
        </w:rPr>
      </w:pPr>
    </w:p>
    <w:p w14:paraId="63B66DAA" w14:textId="5BE7B72E" w:rsidR="003422F4" w:rsidRDefault="003422F4" w:rsidP="008257B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Cs/>
          <w:sz w:val="24"/>
          <w:szCs w:val="24"/>
          <w:lang w:val="bg-BG"/>
        </w:rPr>
      </w:pPr>
      <w:r w:rsidRPr="003422F4">
        <w:rPr>
          <w:rFonts w:eastAsia="Times New Roman" w:cstheme="minorHAnsi"/>
          <w:b/>
          <w:bCs/>
          <w:sz w:val="24"/>
          <w:szCs w:val="24"/>
          <w:lang w:val="bg-BG"/>
        </w:rPr>
        <w:t>Проектите се приемат в</w:t>
      </w:r>
      <w:r>
        <w:rPr>
          <w:rFonts w:eastAsia="Times New Roman" w:cstheme="minorHAnsi"/>
          <w:bCs/>
          <w:sz w:val="24"/>
          <w:szCs w:val="24"/>
          <w:lang w:val="bg-BG"/>
        </w:rPr>
        <w:t xml:space="preserve"> </w:t>
      </w:r>
      <w:r w:rsidRPr="003422F4">
        <w:rPr>
          <w:rFonts w:eastAsia="Times New Roman" w:cstheme="minorHAnsi"/>
          <w:b/>
          <w:bCs/>
          <w:sz w:val="24"/>
          <w:szCs w:val="24"/>
          <w:lang w:val="bg-BG"/>
        </w:rPr>
        <w:t>срок до 01 декември 2026 година.</w:t>
      </w:r>
    </w:p>
    <w:p w14:paraId="7B4DFD1E" w14:textId="31C7B2EF" w:rsidR="008257B8" w:rsidRPr="00837C58" w:rsidRDefault="008257B8" w:rsidP="00D4753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bg-BG"/>
        </w:rPr>
      </w:pPr>
    </w:p>
    <w:p w14:paraId="08318738" w14:textId="77777777" w:rsidR="00C767F4" w:rsidRDefault="00C767F4" w:rsidP="00B93894">
      <w:pPr>
        <w:shd w:val="clear" w:color="auto" w:fill="FFFFFF"/>
        <w:spacing w:after="0" w:line="240" w:lineRule="auto"/>
        <w:ind w:left="284"/>
        <w:jc w:val="both"/>
        <w:rPr>
          <w:rFonts w:eastAsia="Times New Roman" w:cstheme="minorHAnsi"/>
          <w:color w:val="212121"/>
          <w:sz w:val="24"/>
          <w:szCs w:val="24"/>
          <w:lang w:val="ru-RU"/>
        </w:rPr>
      </w:pPr>
    </w:p>
    <w:p w14:paraId="6F1D1F72" w14:textId="77777777" w:rsidR="00896D8E" w:rsidRPr="006370DC" w:rsidRDefault="00D351BD" w:rsidP="0041406E">
      <w:pPr>
        <w:shd w:val="clear" w:color="auto" w:fill="FFFFFF"/>
        <w:spacing w:after="0" w:line="240" w:lineRule="auto"/>
        <w:jc w:val="both"/>
        <w:rPr>
          <w:rFonts w:eastAsia="Times New Roman" w:cstheme="minorHAnsi"/>
          <w:b/>
          <w:color w:val="212121"/>
          <w:sz w:val="24"/>
          <w:szCs w:val="24"/>
          <w:lang w:val="bg-BG"/>
        </w:rPr>
      </w:pPr>
      <w:r>
        <w:rPr>
          <w:rFonts w:eastAsia="Times New Roman" w:cstheme="minorHAnsi"/>
          <w:b/>
          <w:color w:val="212121"/>
          <w:sz w:val="24"/>
          <w:szCs w:val="24"/>
          <w:lang w:val="ru-RU"/>
        </w:rPr>
        <w:t xml:space="preserve">10. </w:t>
      </w:r>
      <w:r w:rsidRPr="00D351BD">
        <w:rPr>
          <w:rFonts w:eastAsia="Times New Roman" w:cstheme="minorHAnsi"/>
          <w:b/>
          <w:color w:val="212121"/>
          <w:sz w:val="24"/>
          <w:szCs w:val="24"/>
          <w:lang w:val="bg-BG"/>
        </w:rPr>
        <w:t>Критерии за първоначална оценка и допустимост на проектните предложения</w:t>
      </w:r>
    </w:p>
    <w:p w14:paraId="48B750C0" w14:textId="77777777" w:rsidR="0042188D" w:rsidRPr="00C6334B" w:rsidRDefault="0042188D" w:rsidP="0042188D">
      <w:pPr>
        <w:shd w:val="clear" w:color="auto" w:fill="FFFFFF"/>
        <w:spacing w:after="0" w:line="240" w:lineRule="auto"/>
        <w:jc w:val="both"/>
        <w:rPr>
          <w:rFonts w:eastAsia="Times New Roman" w:cstheme="minorHAnsi"/>
          <w:color w:val="212121"/>
          <w:sz w:val="24"/>
          <w:szCs w:val="24"/>
          <w:lang w:val="bg-BG"/>
        </w:rPr>
      </w:pPr>
      <w:r w:rsidRPr="00C6334B">
        <w:rPr>
          <w:rFonts w:eastAsia="Times New Roman" w:cstheme="minorHAnsi"/>
          <w:color w:val="212121"/>
          <w:sz w:val="24"/>
          <w:szCs w:val="24"/>
          <w:lang w:val="bg-BG"/>
        </w:rPr>
        <w:t xml:space="preserve">До оценяване ще бъдат допуснати проектните предложения, които съответстват на следните критерии за съответствие и допустимост: </w:t>
      </w:r>
    </w:p>
    <w:p w14:paraId="3BA1C073" w14:textId="77777777" w:rsidR="0042188D" w:rsidRPr="00C6334B" w:rsidRDefault="0042188D" w:rsidP="00C6334B">
      <w:pPr>
        <w:pStyle w:val="ListParagraph"/>
        <w:numPr>
          <w:ilvl w:val="0"/>
          <w:numId w:val="33"/>
        </w:numPr>
        <w:shd w:val="clear" w:color="auto" w:fill="FFFFFF"/>
        <w:spacing w:after="0"/>
        <w:ind w:left="284" w:hanging="284"/>
        <w:jc w:val="both"/>
        <w:rPr>
          <w:rFonts w:asciiTheme="minorHAnsi" w:hAnsiTheme="minorHAnsi" w:cstheme="minorHAnsi"/>
          <w:color w:val="212121"/>
          <w:lang w:val="bg-BG"/>
        </w:rPr>
      </w:pPr>
      <w:r w:rsidRPr="00C6334B">
        <w:rPr>
          <w:rFonts w:asciiTheme="minorHAnsi" w:hAnsiTheme="minorHAnsi" w:cstheme="minorHAnsi"/>
          <w:color w:val="212121"/>
          <w:lang w:val="bg-BG"/>
        </w:rPr>
        <w:t>Кандидатът е допустим бенефициент, съгласно обявата за н</w:t>
      </w:r>
      <w:r w:rsidR="00C6334B" w:rsidRPr="00C6334B">
        <w:rPr>
          <w:rFonts w:asciiTheme="minorHAnsi" w:hAnsiTheme="minorHAnsi" w:cstheme="minorHAnsi"/>
          <w:color w:val="212121"/>
          <w:lang w:val="bg-BG"/>
        </w:rPr>
        <w:t>абиране на проектни предложения</w:t>
      </w:r>
    </w:p>
    <w:p w14:paraId="4760C86E" w14:textId="77777777" w:rsidR="00C6334B" w:rsidRPr="00C6334B" w:rsidRDefault="0042188D" w:rsidP="00C6334B">
      <w:pPr>
        <w:pStyle w:val="ListParagraph"/>
        <w:numPr>
          <w:ilvl w:val="0"/>
          <w:numId w:val="33"/>
        </w:numPr>
        <w:shd w:val="clear" w:color="auto" w:fill="FFFFFF"/>
        <w:spacing w:after="0"/>
        <w:ind w:left="284" w:hanging="284"/>
        <w:jc w:val="both"/>
        <w:rPr>
          <w:rFonts w:asciiTheme="minorHAnsi" w:hAnsiTheme="minorHAnsi" w:cstheme="minorHAnsi"/>
          <w:color w:val="212121"/>
          <w:lang w:val="bg-BG"/>
        </w:rPr>
      </w:pPr>
      <w:r w:rsidRPr="00C6334B">
        <w:rPr>
          <w:rFonts w:asciiTheme="minorHAnsi" w:hAnsiTheme="minorHAnsi" w:cstheme="minorHAnsi"/>
          <w:color w:val="212121"/>
          <w:lang w:val="bg-BG"/>
        </w:rPr>
        <w:lastRenderedPageBreak/>
        <w:t>Формулярът за кандидатстване е попълнен коректно и съдържа необходимата информация за оценка на проектното предложение (попълнени са всички приложими полета от формуляра за кандидатстване)</w:t>
      </w:r>
    </w:p>
    <w:p w14:paraId="66F5F6D4" w14:textId="77777777" w:rsidR="0042188D" w:rsidRPr="00C6334B" w:rsidRDefault="0042188D" w:rsidP="00C6334B">
      <w:pPr>
        <w:pStyle w:val="ListParagraph"/>
        <w:numPr>
          <w:ilvl w:val="0"/>
          <w:numId w:val="33"/>
        </w:numPr>
        <w:shd w:val="clear" w:color="auto" w:fill="FFFFFF"/>
        <w:spacing w:after="0"/>
        <w:ind w:left="284" w:hanging="284"/>
        <w:jc w:val="both"/>
        <w:rPr>
          <w:rFonts w:asciiTheme="minorHAnsi" w:hAnsiTheme="minorHAnsi" w:cstheme="minorHAnsi"/>
          <w:color w:val="212121"/>
          <w:lang w:val="bg-BG"/>
        </w:rPr>
      </w:pPr>
      <w:r w:rsidRPr="00C6334B">
        <w:rPr>
          <w:rFonts w:asciiTheme="minorHAnsi" w:hAnsiTheme="minorHAnsi" w:cstheme="minorHAnsi"/>
          <w:color w:val="212121"/>
          <w:lang w:val="bg-BG"/>
        </w:rPr>
        <w:t>Сроковете за изпълнение и продължителността на проекта от</w:t>
      </w:r>
      <w:r w:rsidR="00C6334B" w:rsidRPr="00C6334B">
        <w:rPr>
          <w:rFonts w:asciiTheme="minorHAnsi" w:hAnsiTheme="minorHAnsi" w:cstheme="minorHAnsi"/>
          <w:color w:val="212121"/>
          <w:lang w:val="bg-BG"/>
        </w:rPr>
        <w:t>говарят на посочените в обявата</w:t>
      </w:r>
    </w:p>
    <w:p w14:paraId="050B1F2D" w14:textId="77777777" w:rsidR="0042188D" w:rsidRPr="00C6334B" w:rsidRDefault="0042188D" w:rsidP="00C6334B">
      <w:pPr>
        <w:pStyle w:val="ListParagraph"/>
        <w:numPr>
          <w:ilvl w:val="0"/>
          <w:numId w:val="33"/>
        </w:numPr>
        <w:shd w:val="clear" w:color="auto" w:fill="FFFFFF"/>
        <w:spacing w:after="0"/>
        <w:ind w:left="284" w:hanging="284"/>
        <w:jc w:val="both"/>
        <w:rPr>
          <w:rFonts w:asciiTheme="minorHAnsi" w:hAnsiTheme="minorHAnsi" w:cstheme="minorHAnsi"/>
          <w:color w:val="212121"/>
          <w:lang w:val="bg-BG"/>
        </w:rPr>
      </w:pPr>
      <w:r w:rsidRPr="00C6334B">
        <w:rPr>
          <w:rFonts w:asciiTheme="minorHAnsi" w:hAnsiTheme="minorHAnsi" w:cstheme="minorHAnsi"/>
          <w:color w:val="212121"/>
          <w:lang w:val="bg-BG"/>
        </w:rPr>
        <w:t>Целите и обхватът на проектното предложение съответстват на заложените в обявата приоритет</w:t>
      </w:r>
      <w:r w:rsidR="00C6334B" w:rsidRPr="00C6334B">
        <w:rPr>
          <w:rFonts w:asciiTheme="minorHAnsi" w:hAnsiTheme="minorHAnsi" w:cstheme="minorHAnsi"/>
          <w:color w:val="212121"/>
          <w:lang w:val="bg-BG"/>
        </w:rPr>
        <w:t>ни области и направления на ОПР</w:t>
      </w:r>
    </w:p>
    <w:p w14:paraId="16B7B401" w14:textId="77777777" w:rsidR="0042188D" w:rsidRPr="00C6334B" w:rsidRDefault="0042188D" w:rsidP="00C6334B">
      <w:pPr>
        <w:pStyle w:val="ListParagraph"/>
        <w:numPr>
          <w:ilvl w:val="0"/>
          <w:numId w:val="33"/>
        </w:numPr>
        <w:shd w:val="clear" w:color="auto" w:fill="FFFFFF"/>
        <w:spacing w:after="0"/>
        <w:ind w:left="284" w:hanging="284"/>
        <w:jc w:val="both"/>
        <w:rPr>
          <w:rFonts w:asciiTheme="minorHAnsi" w:hAnsiTheme="minorHAnsi" w:cstheme="minorHAnsi"/>
          <w:color w:val="212121"/>
          <w:lang w:val="bg-BG"/>
        </w:rPr>
      </w:pPr>
      <w:r w:rsidRPr="00C6334B">
        <w:rPr>
          <w:rFonts w:asciiTheme="minorHAnsi" w:hAnsiTheme="minorHAnsi" w:cstheme="minorHAnsi"/>
          <w:color w:val="212121"/>
          <w:lang w:val="bg-BG"/>
        </w:rPr>
        <w:t>Проектното предложение е в съответствие с Целите за устойчиво развитие и приоритетните цели на Средносрочната програма за помощ за развитие и хуманитарна помощ на Р България</w:t>
      </w:r>
      <w:r w:rsidR="002462D1">
        <w:rPr>
          <w:rFonts w:asciiTheme="minorHAnsi" w:hAnsiTheme="minorHAnsi" w:cstheme="minorHAnsi"/>
          <w:color w:val="212121"/>
          <w:lang w:val="bg-BG"/>
        </w:rPr>
        <w:t xml:space="preserve"> 2025-2030</w:t>
      </w:r>
    </w:p>
    <w:p w14:paraId="208135C0" w14:textId="77777777" w:rsidR="0042188D" w:rsidRPr="00C6334B" w:rsidRDefault="0042188D" w:rsidP="00C6334B">
      <w:pPr>
        <w:pStyle w:val="ListParagraph"/>
        <w:numPr>
          <w:ilvl w:val="0"/>
          <w:numId w:val="33"/>
        </w:numPr>
        <w:shd w:val="clear" w:color="auto" w:fill="FFFFFF"/>
        <w:spacing w:after="0"/>
        <w:ind w:left="284" w:hanging="284"/>
        <w:jc w:val="both"/>
        <w:rPr>
          <w:rFonts w:asciiTheme="minorHAnsi" w:hAnsiTheme="minorHAnsi" w:cstheme="minorHAnsi"/>
          <w:color w:val="212121"/>
          <w:lang w:val="bg-BG"/>
        </w:rPr>
      </w:pPr>
      <w:r w:rsidRPr="00C6334B">
        <w:rPr>
          <w:rFonts w:asciiTheme="minorHAnsi" w:hAnsiTheme="minorHAnsi" w:cstheme="minorHAnsi"/>
          <w:color w:val="212121"/>
          <w:lang w:val="bg-BG"/>
        </w:rPr>
        <w:t>Целевите групи по проектното предложение отговарят на посочените в обявата</w:t>
      </w:r>
    </w:p>
    <w:p w14:paraId="17F7C0BF" w14:textId="77777777" w:rsidR="0042188D" w:rsidRPr="00C6334B" w:rsidRDefault="0042188D" w:rsidP="00C6334B">
      <w:pPr>
        <w:pStyle w:val="ListParagraph"/>
        <w:numPr>
          <w:ilvl w:val="0"/>
          <w:numId w:val="33"/>
        </w:numPr>
        <w:shd w:val="clear" w:color="auto" w:fill="FFFFFF"/>
        <w:spacing w:after="0"/>
        <w:ind w:left="284" w:hanging="284"/>
        <w:jc w:val="both"/>
        <w:rPr>
          <w:rFonts w:asciiTheme="minorHAnsi" w:hAnsiTheme="minorHAnsi" w:cstheme="minorHAnsi"/>
          <w:color w:val="212121"/>
          <w:lang w:val="bg-BG"/>
        </w:rPr>
      </w:pPr>
      <w:r w:rsidRPr="00C6334B">
        <w:rPr>
          <w:rFonts w:asciiTheme="minorHAnsi" w:hAnsiTheme="minorHAnsi" w:cstheme="minorHAnsi"/>
          <w:color w:val="212121"/>
          <w:lang w:val="bg-BG"/>
        </w:rPr>
        <w:t>Проектните дейности са допустими, съгласно Указанията на Комитета за помощта за развитие на Организацията за икономическо сътрудничество и развитие за дейности, които се отчитат като ОПР</w:t>
      </w:r>
    </w:p>
    <w:p w14:paraId="16AA297E" w14:textId="77777777" w:rsidR="0042188D" w:rsidRPr="00C6334B" w:rsidRDefault="0042188D" w:rsidP="00C6334B">
      <w:pPr>
        <w:pStyle w:val="ListParagraph"/>
        <w:numPr>
          <w:ilvl w:val="0"/>
          <w:numId w:val="33"/>
        </w:numPr>
        <w:shd w:val="clear" w:color="auto" w:fill="FFFFFF"/>
        <w:spacing w:after="0"/>
        <w:ind w:left="284" w:hanging="284"/>
        <w:jc w:val="both"/>
        <w:rPr>
          <w:rFonts w:asciiTheme="minorHAnsi" w:hAnsiTheme="minorHAnsi" w:cstheme="minorHAnsi"/>
          <w:color w:val="212121"/>
          <w:lang w:val="bg-BG"/>
        </w:rPr>
      </w:pPr>
      <w:r w:rsidRPr="00C6334B">
        <w:rPr>
          <w:rFonts w:asciiTheme="minorHAnsi" w:hAnsiTheme="minorHAnsi" w:cstheme="minorHAnsi"/>
          <w:color w:val="212121"/>
          <w:lang w:val="bg-BG"/>
        </w:rPr>
        <w:t>Проектното предложение включва комуникационни дейности, които осигуряват видимост на предоставената от България финансова помощ</w:t>
      </w:r>
    </w:p>
    <w:p w14:paraId="190692E7" w14:textId="77777777" w:rsidR="00D351BD" w:rsidRPr="00D351BD" w:rsidRDefault="0042188D" w:rsidP="00D351BD">
      <w:pPr>
        <w:pStyle w:val="ListParagraph"/>
        <w:numPr>
          <w:ilvl w:val="0"/>
          <w:numId w:val="33"/>
        </w:numPr>
        <w:shd w:val="clear" w:color="auto" w:fill="FFFFFF"/>
        <w:spacing w:after="0"/>
        <w:ind w:left="284" w:hanging="284"/>
        <w:jc w:val="both"/>
        <w:rPr>
          <w:rFonts w:asciiTheme="minorHAnsi" w:hAnsiTheme="minorHAnsi" w:cstheme="minorHAnsi"/>
          <w:color w:val="212121"/>
          <w:lang w:val="bg-BG"/>
        </w:rPr>
      </w:pPr>
      <w:r w:rsidRPr="00C6334B">
        <w:rPr>
          <w:rFonts w:asciiTheme="minorHAnsi" w:hAnsiTheme="minorHAnsi" w:cstheme="minorHAnsi"/>
          <w:color w:val="212121"/>
          <w:lang w:val="bg-BG"/>
        </w:rPr>
        <w:t>Очакваните резултати от предвидените в проектното предложение дейности и заложените индикатори за измерването им са ясно дефинирани</w:t>
      </w:r>
    </w:p>
    <w:p w14:paraId="2C3E7060" w14:textId="688E019E" w:rsidR="00D351BD" w:rsidRPr="004A3FC8" w:rsidRDefault="00D351BD" w:rsidP="00D351BD">
      <w:pPr>
        <w:shd w:val="clear" w:color="auto" w:fill="FFFFFF"/>
        <w:spacing w:after="0" w:line="240" w:lineRule="auto"/>
        <w:jc w:val="both"/>
        <w:rPr>
          <w:rFonts w:eastAsia="Times New Roman" w:cstheme="minorHAnsi"/>
          <w:b/>
          <w:color w:val="212121"/>
          <w:sz w:val="24"/>
          <w:szCs w:val="24"/>
          <w:lang w:val="bg-BG"/>
        </w:rPr>
      </w:pPr>
      <w:r>
        <w:rPr>
          <w:rFonts w:eastAsia="Times New Roman" w:cstheme="minorHAnsi"/>
          <w:b/>
          <w:color w:val="212121"/>
          <w:sz w:val="24"/>
          <w:szCs w:val="24"/>
          <w:lang w:val="bg-BG"/>
        </w:rPr>
        <w:t>11</w:t>
      </w:r>
      <w:r w:rsidRPr="004A3FC8">
        <w:rPr>
          <w:rFonts w:eastAsia="Times New Roman" w:cstheme="minorHAnsi"/>
          <w:b/>
          <w:color w:val="212121"/>
          <w:sz w:val="24"/>
          <w:szCs w:val="24"/>
          <w:lang w:val="bg-BG"/>
        </w:rPr>
        <w:t xml:space="preserve">. </w:t>
      </w:r>
      <w:r>
        <w:rPr>
          <w:rFonts w:eastAsia="Times New Roman" w:cstheme="minorHAnsi"/>
          <w:b/>
          <w:color w:val="212121"/>
          <w:sz w:val="24"/>
          <w:szCs w:val="24"/>
          <w:lang w:val="bg-BG"/>
        </w:rPr>
        <w:t>Цикъл на п</w:t>
      </w:r>
      <w:r w:rsidRPr="004A3FC8">
        <w:rPr>
          <w:rFonts w:eastAsia="Times New Roman" w:cstheme="minorHAnsi"/>
          <w:b/>
          <w:color w:val="212121"/>
          <w:sz w:val="24"/>
          <w:szCs w:val="24"/>
          <w:lang w:val="bg-BG"/>
        </w:rPr>
        <w:t>лащания</w:t>
      </w:r>
      <w:r>
        <w:rPr>
          <w:rFonts w:eastAsia="Times New Roman" w:cstheme="minorHAnsi"/>
          <w:b/>
          <w:color w:val="212121"/>
          <w:sz w:val="24"/>
          <w:szCs w:val="24"/>
          <w:lang w:val="bg-BG"/>
        </w:rPr>
        <w:t>та по одобрени проекти</w:t>
      </w:r>
    </w:p>
    <w:p w14:paraId="62A2B18F" w14:textId="77777777" w:rsidR="00D351BD" w:rsidRDefault="00D351BD" w:rsidP="00D351BD">
      <w:pPr>
        <w:shd w:val="clear" w:color="auto" w:fill="FFFFFF"/>
        <w:spacing w:after="0" w:line="240" w:lineRule="auto"/>
        <w:jc w:val="both"/>
        <w:rPr>
          <w:rFonts w:eastAsia="Times New Roman" w:cstheme="minorHAnsi"/>
          <w:color w:val="212121"/>
          <w:sz w:val="24"/>
          <w:szCs w:val="24"/>
          <w:lang w:val="bg-BG"/>
        </w:rPr>
      </w:pPr>
      <w:r w:rsidRPr="002D2B18">
        <w:rPr>
          <w:rFonts w:eastAsia="Times New Roman" w:cstheme="minorHAnsi"/>
          <w:color w:val="212121"/>
          <w:sz w:val="24"/>
          <w:szCs w:val="24"/>
          <w:lang w:val="bg-BG"/>
        </w:rPr>
        <w:t>Плащанията по</w:t>
      </w:r>
      <w:r>
        <w:rPr>
          <w:rFonts w:eastAsia="Times New Roman" w:cstheme="minorHAnsi"/>
          <w:color w:val="212121"/>
          <w:sz w:val="24"/>
          <w:szCs w:val="24"/>
          <w:lang w:val="bg-BG"/>
        </w:rPr>
        <w:t xml:space="preserve"> одобрените проектни предложения се извършват</w:t>
      </w:r>
      <w:r w:rsidRPr="002D2B18">
        <w:rPr>
          <w:rFonts w:eastAsia="Times New Roman" w:cstheme="minorHAnsi"/>
          <w:color w:val="212121"/>
          <w:sz w:val="24"/>
          <w:szCs w:val="24"/>
          <w:lang w:val="bg-BG"/>
        </w:rPr>
        <w:t xml:space="preserve"> по следния начин</w:t>
      </w:r>
      <w:r>
        <w:rPr>
          <w:rFonts w:eastAsia="Times New Roman" w:cstheme="minorHAnsi"/>
          <w:color w:val="212121"/>
          <w:sz w:val="24"/>
          <w:szCs w:val="24"/>
          <w:lang w:val="bg-BG"/>
        </w:rPr>
        <w:t xml:space="preserve"> въз основа на сключено споразумение ( по образец)</w:t>
      </w:r>
      <w:r w:rsidRPr="002D2B18">
        <w:rPr>
          <w:rFonts w:eastAsia="Times New Roman" w:cstheme="minorHAnsi"/>
          <w:color w:val="212121"/>
          <w:sz w:val="24"/>
          <w:szCs w:val="24"/>
          <w:lang w:val="bg-BG"/>
        </w:rPr>
        <w:t>:</w:t>
      </w:r>
    </w:p>
    <w:p w14:paraId="1682A56D" w14:textId="77777777" w:rsidR="00D351BD" w:rsidRPr="002D2B18" w:rsidRDefault="00D351BD" w:rsidP="00D351BD">
      <w:pPr>
        <w:shd w:val="clear" w:color="auto" w:fill="FFFFFF"/>
        <w:spacing w:after="0" w:line="240" w:lineRule="auto"/>
        <w:jc w:val="both"/>
        <w:rPr>
          <w:rFonts w:eastAsia="Times New Roman" w:cstheme="minorHAnsi"/>
          <w:color w:val="212121"/>
          <w:sz w:val="24"/>
          <w:szCs w:val="24"/>
          <w:lang w:val="bg-BG"/>
        </w:rPr>
      </w:pPr>
    </w:p>
    <w:p w14:paraId="2D10FE59" w14:textId="77777777" w:rsidR="00D351BD" w:rsidRDefault="00D351BD" w:rsidP="00D351BD">
      <w:pPr>
        <w:shd w:val="clear" w:color="auto" w:fill="FFFFFF"/>
        <w:spacing w:after="0" w:line="240" w:lineRule="auto"/>
        <w:jc w:val="both"/>
        <w:rPr>
          <w:rFonts w:eastAsia="Times New Roman" w:cstheme="minorHAnsi"/>
          <w:color w:val="212121"/>
          <w:sz w:val="24"/>
          <w:szCs w:val="24"/>
          <w:lang w:val="bg-BG"/>
        </w:rPr>
      </w:pPr>
      <w:r w:rsidRPr="00C6334B">
        <w:rPr>
          <w:rFonts w:eastAsia="Times New Roman" w:cstheme="minorHAnsi"/>
          <w:b/>
          <w:color w:val="212121"/>
          <w:sz w:val="24"/>
          <w:szCs w:val="24"/>
          <w:lang w:val="bg-BG"/>
        </w:rPr>
        <w:t>Авансово плащане</w:t>
      </w:r>
      <w:r>
        <w:rPr>
          <w:rFonts w:eastAsia="Times New Roman" w:cstheme="minorHAnsi"/>
          <w:color w:val="212121"/>
          <w:sz w:val="24"/>
          <w:szCs w:val="24"/>
          <w:lang w:val="bg-BG"/>
        </w:rPr>
        <w:t xml:space="preserve"> – в размер на 50</w:t>
      </w:r>
      <w:r w:rsidRPr="002D2B18">
        <w:rPr>
          <w:rFonts w:eastAsia="Times New Roman" w:cstheme="minorHAnsi"/>
          <w:color w:val="212121"/>
          <w:sz w:val="24"/>
          <w:szCs w:val="24"/>
          <w:lang w:val="bg-BG"/>
        </w:rPr>
        <w:t xml:space="preserve"> % от размера на </w:t>
      </w:r>
      <w:r>
        <w:rPr>
          <w:rFonts w:eastAsia="Times New Roman" w:cstheme="minorHAnsi"/>
          <w:color w:val="212121"/>
          <w:sz w:val="24"/>
          <w:szCs w:val="24"/>
          <w:lang w:val="bg-BG"/>
        </w:rPr>
        <w:t>одобрените средства по проекта</w:t>
      </w:r>
      <w:r w:rsidRPr="002D2B18">
        <w:rPr>
          <w:rFonts w:eastAsia="Times New Roman" w:cstheme="minorHAnsi"/>
          <w:color w:val="212121"/>
          <w:sz w:val="24"/>
          <w:szCs w:val="24"/>
          <w:lang w:val="bg-BG"/>
        </w:rPr>
        <w:t>;</w:t>
      </w:r>
    </w:p>
    <w:p w14:paraId="7FFA5533" w14:textId="77777777" w:rsidR="00D351BD" w:rsidRPr="002D2B18" w:rsidRDefault="00D351BD" w:rsidP="00D351BD">
      <w:pPr>
        <w:shd w:val="clear" w:color="auto" w:fill="FFFFFF"/>
        <w:spacing w:after="0" w:line="240" w:lineRule="auto"/>
        <w:jc w:val="both"/>
        <w:rPr>
          <w:rFonts w:eastAsia="Times New Roman" w:cstheme="minorHAnsi"/>
          <w:color w:val="212121"/>
          <w:sz w:val="24"/>
          <w:szCs w:val="24"/>
          <w:lang w:val="bg-BG"/>
        </w:rPr>
      </w:pPr>
      <w:r w:rsidRPr="00C6334B">
        <w:rPr>
          <w:rFonts w:eastAsia="Times New Roman" w:cstheme="minorHAnsi"/>
          <w:b/>
          <w:color w:val="212121"/>
          <w:sz w:val="24"/>
          <w:szCs w:val="24"/>
          <w:lang w:val="bg-BG"/>
        </w:rPr>
        <w:t>Междинно плащане (втора вноска)</w:t>
      </w:r>
      <w:r>
        <w:rPr>
          <w:rFonts w:eastAsia="Times New Roman" w:cstheme="minorHAnsi"/>
          <w:color w:val="212121"/>
          <w:sz w:val="24"/>
          <w:szCs w:val="24"/>
          <w:lang w:val="bg-BG"/>
        </w:rPr>
        <w:t xml:space="preserve"> – в размер на </w:t>
      </w:r>
      <w:r w:rsidRPr="002D2B18">
        <w:rPr>
          <w:rFonts w:eastAsia="Times New Roman" w:cstheme="minorHAnsi"/>
          <w:color w:val="212121"/>
          <w:sz w:val="24"/>
          <w:szCs w:val="24"/>
          <w:lang w:val="bg-BG"/>
        </w:rPr>
        <w:t xml:space="preserve">40% от </w:t>
      </w:r>
      <w:r>
        <w:rPr>
          <w:rFonts w:eastAsia="Times New Roman" w:cstheme="minorHAnsi"/>
          <w:color w:val="212121"/>
          <w:sz w:val="24"/>
          <w:szCs w:val="24"/>
          <w:lang w:val="bg-BG"/>
        </w:rPr>
        <w:t>одобрените средства по проекта</w:t>
      </w:r>
      <w:r w:rsidRPr="002D2B18">
        <w:rPr>
          <w:rFonts w:eastAsia="Times New Roman" w:cstheme="minorHAnsi"/>
          <w:color w:val="212121"/>
          <w:sz w:val="24"/>
          <w:szCs w:val="24"/>
          <w:lang w:val="bg-BG"/>
        </w:rPr>
        <w:t xml:space="preserve"> след получаването и одобряването от Министерството на външните работи на междинен доклад и финансов отчет за междинното изпълнение на проекта</w:t>
      </w:r>
      <w:r>
        <w:rPr>
          <w:rFonts w:eastAsia="Times New Roman" w:cstheme="minorHAnsi"/>
          <w:color w:val="212121"/>
          <w:sz w:val="24"/>
          <w:szCs w:val="24"/>
          <w:lang w:val="bg-BG"/>
        </w:rPr>
        <w:t>;</w:t>
      </w:r>
    </w:p>
    <w:p w14:paraId="41A3808F" w14:textId="77777777" w:rsidR="00D351BD" w:rsidRPr="002D2B18" w:rsidRDefault="00D351BD" w:rsidP="00D351BD">
      <w:pPr>
        <w:shd w:val="clear" w:color="auto" w:fill="FFFFFF"/>
        <w:spacing w:after="0" w:line="240" w:lineRule="auto"/>
        <w:jc w:val="both"/>
        <w:rPr>
          <w:rFonts w:eastAsia="Times New Roman" w:cstheme="minorHAnsi"/>
          <w:color w:val="212121"/>
          <w:sz w:val="24"/>
          <w:szCs w:val="24"/>
          <w:lang w:val="bg-BG"/>
        </w:rPr>
      </w:pPr>
      <w:r w:rsidRPr="00C6334B">
        <w:rPr>
          <w:rFonts w:eastAsia="Times New Roman" w:cstheme="minorHAnsi"/>
          <w:b/>
          <w:color w:val="212121"/>
          <w:sz w:val="24"/>
          <w:szCs w:val="24"/>
          <w:lang w:val="bg-BG"/>
        </w:rPr>
        <w:t>Окончателно плащане</w:t>
      </w:r>
      <w:r>
        <w:rPr>
          <w:rFonts w:eastAsia="Times New Roman" w:cstheme="minorHAnsi"/>
          <w:color w:val="212121"/>
          <w:sz w:val="24"/>
          <w:szCs w:val="24"/>
          <w:lang w:val="bg-BG"/>
        </w:rPr>
        <w:t xml:space="preserve"> – сумата </w:t>
      </w:r>
      <w:r w:rsidRPr="002D2B18">
        <w:rPr>
          <w:rFonts w:eastAsia="Times New Roman" w:cstheme="minorHAnsi"/>
          <w:color w:val="212121"/>
          <w:sz w:val="24"/>
          <w:szCs w:val="24"/>
          <w:lang w:val="bg-BG"/>
        </w:rPr>
        <w:t xml:space="preserve">за покриване на направените от бенефициента разходи за приключване на проекта, но не повече от 10% от </w:t>
      </w:r>
      <w:r>
        <w:rPr>
          <w:rFonts w:eastAsia="Times New Roman" w:cstheme="minorHAnsi"/>
          <w:color w:val="212121"/>
          <w:sz w:val="24"/>
          <w:szCs w:val="24"/>
          <w:lang w:val="bg-BG"/>
        </w:rPr>
        <w:t>одобрените</w:t>
      </w:r>
      <w:r w:rsidRPr="002D2B18">
        <w:rPr>
          <w:rFonts w:eastAsia="Times New Roman" w:cstheme="minorHAnsi"/>
          <w:color w:val="212121"/>
          <w:sz w:val="24"/>
          <w:szCs w:val="24"/>
          <w:lang w:val="bg-BG"/>
        </w:rPr>
        <w:t xml:space="preserve"> средства</w:t>
      </w:r>
      <w:r>
        <w:rPr>
          <w:rFonts w:eastAsia="Times New Roman" w:cstheme="minorHAnsi"/>
          <w:color w:val="212121"/>
          <w:sz w:val="24"/>
          <w:szCs w:val="24"/>
          <w:lang w:val="bg-BG"/>
        </w:rPr>
        <w:t xml:space="preserve"> по проекта</w:t>
      </w:r>
      <w:r w:rsidRPr="002D2B18">
        <w:rPr>
          <w:rFonts w:eastAsia="Times New Roman" w:cstheme="minorHAnsi"/>
          <w:color w:val="212121"/>
          <w:sz w:val="24"/>
          <w:szCs w:val="24"/>
          <w:lang w:val="bg-BG"/>
        </w:rPr>
        <w:t>, след получаването и одобряването от Министерството на външните работи на окончателен доклад, консолидиран финансов отчет за изпълнението на дейностите, одитир</w:t>
      </w:r>
      <w:r>
        <w:rPr>
          <w:rFonts w:eastAsia="Times New Roman" w:cstheme="minorHAnsi"/>
          <w:color w:val="212121"/>
          <w:sz w:val="24"/>
          <w:szCs w:val="24"/>
          <w:lang w:val="bg-BG"/>
        </w:rPr>
        <w:t>ан от независим финансов одитор.</w:t>
      </w:r>
    </w:p>
    <w:p w14:paraId="3887D1AE" w14:textId="77777777" w:rsidR="00D351BD" w:rsidRDefault="00D351BD" w:rsidP="00705933">
      <w:pPr>
        <w:shd w:val="clear" w:color="auto" w:fill="FFFFFF"/>
        <w:spacing w:after="0" w:line="240" w:lineRule="auto"/>
        <w:jc w:val="both"/>
        <w:rPr>
          <w:rFonts w:eastAsia="Times New Roman" w:cstheme="minorHAnsi"/>
          <w:b/>
          <w:color w:val="212121"/>
          <w:sz w:val="24"/>
          <w:szCs w:val="24"/>
          <w:lang w:val="bg-BG"/>
        </w:rPr>
      </w:pPr>
      <w:r w:rsidRPr="00C6334B">
        <w:rPr>
          <w:rFonts w:eastAsia="Times New Roman" w:cstheme="minorHAnsi"/>
          <w:b/>
          <w:color w:val="212121"/>
          <w:sz w:val="24"/>
          <w:szCs w:val="24"/>
          <w:lang w:val="bg-BG"/>
        </w:rPr>
        <w:t>Всички непредвидени разходи над одобрените по бюджета на конкретния проект се финансират със собствени средства.</w:t>
      </w:r>
    </w:p>
    <w:p w14:paraId="4D83D0FC" w14:textId="77777777" w:rsidR="00814F03" w:rsidRDefault="00814F03" w:rsidP="00705933">
      <w:pPr>
        <w:shd w:val="clear" w:color="auto" w:fill="FFFFFF"/>
        <w:spacing w:after="0" w:line="240" w:lineRule="auto"/>
        <w:jc w:val="both"/>
        <w:rPr>
          <w:rFonts w:eastAsia="Times New Roman" w:cstheme="minorHAnsi"/>
          <w:b/>
          <w:color w:val="212121"/>
          <w:sz w:val="24"/>
          <w:szCs w:val="24"/>
          <w:lang w:val="bg-BG"/>
        </w:rPr>
      </w:pPr>
    </w:p>
    <w:p w14:paraId="54F5260B" w14:textId="77777777" w:rsidR="00705933" w:rsidRPr="00837C58" w:rsidRDefault="002F11F3" w:rsidP="00705933">
      <w:pPr>
        <w:shd w:val="clear" w:color="auto" w:fill="FFFFFF"/>
        <w:spacing w:after="0" w:line="240" w:lineRule="auto"/>
        <w:jc w:val="both"/>
        <w:rPr>
          <w:rFonts w:eastAsia="Times New Roman" w:cstheme="minorHAnsi"/>
          <w:b/>
          <w:color w:val="212121"/>
          <w:sz w:val="24"/>
          <w:szCs w:val="24"/>
          <w:lang w:val="bg-BG"/>
        </w:rPr>
      </w:pPr>
      <w:r w:rsidRPr="00837C58">
        <w:rPr>
          <w:rFonts w:eastAsia="Times New Roman" w:cstheme="minorHAnsi"/>
          <w:b/>
          <w:color w:val="212121"/>
          <w:sz w:val="24"/>
          <w:szCs w:val="24"/>
          <w:lang w:val="bg-BG"/>
        </w:rPr>
        <w:t>1</w:t>
      </w:r>
      <w:r w:rsidR="00D351BD">
        <w:rPr>
          <w:rFonts w:eastAsia="Times New Roman" w:cstheme="minorHAnsi"/>
          <w:b/>
          <w:color w:val="212121"/>
          <w:sz w:val="24"/>
          <w:szCs w:val="24"/>
          <w:lang w:val="bg-BG"/>
        </w:rPr>
        <w:t>2</w:t>
      </w:r>
      <w:r w:rsidR="00705933" w:rsidRPr="00837C58">
        <w:rPr>
          <w:rFonts w:eastAsia="Times New Roman" w:cstheme="minorHAnsi"/>
          <w:b/>
          <w:color w:val="212121"/>
          <w:sz w:val="24"/>
          <w:szCs w:val="24"/>
          <w:lang w:val="bg-BG"/>
        </w:rPr>
        <w:t>. Допълнителна информация</w:t>
      </w:r>
      <w:r w:rsidR="00D07BD2" w:rsidRPr="00837C58">
        <w:rPr>
          <w:rFonts w:eastAsia="Times New Roman" w:cstheme="minorHAnsi"/>
          <w:b/>
          <w:color w:val="212121"/>
          <w:sz w:val="24"/>
          <w:szCs w:val="24"/>
          <w:lang w:val="bg-BG"/>
        </w:rPr>
        <w:t>:</w:t>
      </w:r>
    </w:p>
    <w:p w14:paraId="21BFBD52" w14:textId="01ABC158" w:rsidR="007062B5" w:rsidRDefault="003667E0" w:rsidP="002D2B18">
      <w:pPr>
        <w:shd w:val="clear" w:color="auto" w:fill="FFFFFF"/>
        <w:spacing w:after="0" w:line="240" w:lineRule="auto"/>
        <w:jc w:val="both"/>
        <w:rPr>
          <w:rFonts w:eastAsia="Times New Roman" w:cstheme="minorHAnsi"/>
          <w:color w:val="212121"/>
          <w:sz w:val="24"/>
          <w:szCs w:val="24"/>
          <w:lang w:val="bg-BG"/>
        </w:rPr>
      </w:pPr>
      <w:r w:rsidRPr="003667E0">
        <w:rPr>
          <w:rFonts w:eastAsia="Times New Roman" w:cstheme="minorHAnsi"/>
          <w:color w:val="212121"/>
          <w:sz w:val="24"/>
          <w:szCs w:val="24"/>
          <w:lang w:val="bg-BG"/>
        </w:rPr>
        <w:t xml:space="preserve">Кандидатите се уведомяват за резултатите от </w:t>
      </w:r>
      <w:r w:rsidR="005E6AC8" w:rsidRPr="005E6AC8">
        <w:rPr>
          <w:rFonts w:eastAsia="Times New Roman" w:cstheme="minorHAnsi"/>
          <w:color w:val="212121"/>
          <w:sz w:val="24"/>
          <w:szCs w:val="24"/>
          <w:lang w:val="bg-BG"/>
        </w:rPr>
        <w:t xml:space="preserve">процедурата по оценяване, подбор и одобрение на проектните предложения в срок до 14 </w:t>
      </w:r>
      <w:r w:rsidR="005E6AC8">
        <w:rPr>
          <w:rFonts w:eastAsia="Times New Roman" w:cstheme="minorHAnsi"/>
          <w:color w:val="212121"/>
          <w:sz w:val="24"/>
          <w:szCs w:val="24"/>
          <w:lang w:val="bg-BG"/>
        </w:rPr>
        <w:t xml:space="preserve">работни </w:t>
      </w:r>
      <w:r w:rsidR="005E6AC8" w:rsidRPr="005E6AC8">
        <w:rPr>
          <w:rFonts w:eastAsia="Times New Roman" w:cstheme="minorHAnsi"/>
          <w:color w:val="212121"/>
          <w:sz w:val="24"/>
          <w:szCs w:val="24"/>
          <w:lang w:val="bg-BG"/>
        </w:rPr>
        <w:t xml:space="preserve">дни </w:t>
      </w:r>
      <w:r w:rsidR="005E6AC8">
        <w:rPr>
          <w:rFonts w:eastAsia="Times New Roman" w:cstheme="minorHAnsi"/>
          <w:color w:val="212121"/>
          <w:sz w:val="24"/>
          <w:szCs w:val="24"/>
          <w:lang w:val="bg-BG"/>
        </w:rPr>
        <w:t xml:space="preserve">от </w:t>
      </w:r>
      <w:r w:rsidR="005E6AC8" w:rsidRPr="005E6AC8">
        <w:rPr>
          <w:rFonts w:eastAsia="Times New Roman" w:cstheme="minorHAnsi"/>
          <w:color w:val="212121"/>
          <w:sz w:val="24"/>
          <w:szCs w:val="24"/>
          <w:lang w:val="bg-BG"/>
        </w:rPr>
        <w:t>приключване на отделните етапи на процедурата</w:t>
      </w:r>
      <w:r w:rsidRPr="003667E0">
        <w:rPr>
          <w:rFonts w:eastAsia="Times New Roman" w:cstheme="minorHAnsi"/>
          <w:color w:val="212121"/>
          <w:sz w:val="24"/>
          <w:szCs w:val="24"/>
          <w:lang w:val="bg-BG"/>
        </w:rPr>
        <w:t>.</w:t>
      </w:r>
      <w:r>
        <w:rPr>
          <w:rFonts w:eastAsia="Times New Roman" w:cstheme="minorHAnsi"/>
          <w:color w:val="212121"/>
          <w:sz w:val="24"/>
          <w:szCs w:val="24"/>
          <w:lang w:val="bg-BG"/>
        </w:rPr>
        <w:t xml:space="preserve"> </w:t>
      </w:r>
      <w:r w:rsidR="00076984">
        <w:rPr>
          <w:rFonts w:eastAsia="Times New Roman" w:cstheme="minorHAnsi"/>
          <w:color w:val="212121"/>
          <w:sz w:val="24"/>
          <w:szCs w:val="24"/>
          <w:lang w:val="bg-BG"/>
        </w:rPr>
        <w:t xml:space="preserve">Посолството на Република България в </w:t>
      </w:r>
      <w:r w:rsidR="0035205A">
        <w:rPr>
          <w:rFonts w:eastAsia="Times New Roman" w:cstheme="minorHAnsi"/>
          <w:color w:val="212121"/>
          <w:sz w:val="24"/>
          <w:szCs w:val="24"/>
          <w:lang w:val="bg-BG"/>
        </w:rPr>
        <w:t>Белград</w:t>
      </w:r>
      <w:r w:rsidR="00982E89">
        <w:rPr>
          <w:rFonts w:eastAsia="Times New Roman" w:cstheme="minorHAnsi"/>
          <w:color w:val="212121"/>
          <w:sz w:val="24"/>
          <w:szCs w:val="24"/>
          <w:lang w:val="bg-BG"/>
        </w:rPr>
        <w:t xml:space="preserve"> и </w:t>
      </w:r>
      <w:r w:rsidR="00982E89" w:rsidRPr="00982E89">
        <w:rPr>
          <w:rStyle w:val="tlid-translation"/>
          <w:sz w:val="24"/>
          <w:szCs w:val="24"/>
          <w:lang w:val="bg-BG"/>
        </w:rPr>
        <w:t>Генералното консулство</w:t>
      </w:r>
      <w:r w:rsidR="00982E89" w:rsidRPr="00982E89">
        <w:rPr>
          <w:rFonts w:eastAsia="Times New Roman" w:cstheme="minorHAnsi"/>
          <w:color w:val="212121"/>
          <w:sz w:val="24"/>
          <w:szCs w:val="24"/>
          <w:lang w:val="bg-BG"/>
        </w:rPr>
        <w:t xml:space="preserve"> </w:t>
      </w:r>
      <w:r w:rsidR="00982E89" w:rsidRPr="00D10230">
        <w:rPr>
          <w:rFonts w:eastAsia="Times New Roman" w:cstheme="minorHAnsi"/>
          <w:color w:val="212121"/>
          <w:sz w:val="24"/>
          <w:szCs w:val="24"/>
          <w:lang w:val="bg-BG"/>
        </w:rPr>
        <w:t>на Република България</w:t>
      </w:r>
      <w:r w:rsidR="00982E89" w:rsidRPr="00982E89">
        <w:rPr>
          <w:rStyle w:val="tlid-translation"/>
          <w:sz w:val="24"/>
          <w:szCs w:val="24"/>
          <w:lang w:val="bg-BG"/>
        </w:rPr>
        <w:t xml:space="preserve"> в Ниш</w:t>
      </w:r>
      <w:r w:rsidR="0035205A">
        <w:rPr>
          <w:rFonts w:eastAsia="Times New Roman" w:cstheme="minorHAnsi"/>
          <w:color w:val="212121"/>
          <w:sz w:val="24"/>
          <w:szCs w:val="24"/>
          <w:lang w:val="bg-BG"/>
        </w:rPr>
        <w:t>, Република Сърбия</w:t>
      </w:r>
      <w:r w:rsidR="000312B6">
        <w:rPr>
          <w:rFonts w:eastAsia="Times New Roman" w:cstheme="minorHAnsi"/>
          <w:color w:val="212121"/>
          <w:sz w:val="24"/>
          <w:szCs w:val="24"/>
          <w:lang w:val="bg-BG"/>
        </w:rPr>
        <w:t xml:space="preserve"> </w:t>
      </w:r>
      <w:r w:rsidR="001445D1" w:rsidRPr="00542C2A">
        <w:rPr>
          <w:rFonts w:eastAsia="Times New Roman" w:cstheme="minorHAnsi"/>
          <w:b/>
          <w:color w:val="212121"/>
          <w:sz w:val="24"/>
          <w:szCs w:val="24"/>
          <w:u w:val="single"/>
          <w:lang w:val="bg-BG"/>
        </w:rPr>
        <w:t xml:space="preserve">няма задължение да информира кандидатите за основанията за одобрение или отхвърляне на </w:t>
      </w:r>
      <w:r w:rsidR="00E617EB" w:rsidRPr="00542C2A">
        <w:rPr>
          <w:rFonts w:eastAsia="Times New Roman" w:cstheme="minorHAnsi"/>
          <w:b/>
          <w:color w:val="212121"/>
          <w:sz w:val="24"/>
          <w:szCs w:val="24"/>
          <w:u w:val="single"/>
          <w:lang w:val="bg-BG"/>
        </w:rPr>
        <w:t xml:space="preserve">постъпилите </w:t>
      </w:r>
      <w:r w:rsidR="001445D1" w:rsidRPr="00542C2A">
        <w:rPr>
          <w:rFonts w:eastAsia="Times New Roman" w:cstheme="minorHAnsi"/>
          <w:b/>
          <w:color w:val="212121"/>
          <w:sz w:val="24"/>
          <w:szCs w:val="24"/>
          <w:u w:val="single"/>
          <w:lang w:val="bg-BG"/>
        </w:rPr>
        <w:t>проектн</w:t>
      </w:r>
      <w:r w:rsidR="00E617EB" w:rsidRPr="00542C2A">
        <w:rPr>
          <w:rFonts w:eastAsia="Times New Roman" w:cstheme="minorHAnsi"/>
          <w:b/>
          <w:color w:val="212121"/>
          <w:sz w:val="24"/>
          <w:szCs w:val="24"/>
          <w:u w:val="single"/>
          <w:lang w:val="bg-BG"/>
        </w:rPr>
        <w:t>и</w:t>
      </w:r>
      <w:r w:rsidR="001445D1" w:rsidRPr="00542C2A">
        <w:rPr>
          <w:rFonts w:eastAsia="Times New Roman" w:cstheme="minorHAnsi"/>
          <w:b/>
          <w:color w:val="212121"/>
          <w:sz w:val="24"/>
          <w:szCs w:val="24"/>
          <w:u w:val="single"/>
          <w:lang w:val="bg-BG"/>
        </w:rPr>
        <w:t xml:space="preserve"> предложени</w:t>
      </w:r>
      <w:r w:rsidR="00E617EB" w:rsidRPr="00542C2A">
        <w:rPr>
          <w:rFonts w:eastAsia="Times New Roman" w:cstheme="minorHAnsi"/>
          <w:b/>
          <w:color w:val="212121"/>
          <w:sz w:val="24"/>
          <w:szCs w:val="24"/>
          <w:u w:val="single"/>
          <w:lang w:val="bg-BG"/>
        </w:rPr>
        <w:t>я</w:t>
      </w:r>
      <w:r w:rsidR="001445D1" w:rsidRPr="00837C58">
        <w:rPr>
          <w:rFonts w:eastAsia="Times New Roman" w:cstheme="minorHAnsi"/>
          <w:color w:val="212121"/>
          <w:sz w:val="24"/>
          <w:szCs w:val="24"/>
          <w:lang w:val="bg-BG"/>
        </w:rPr>
        <w:t xml:space="preserve">. </w:t>
      </w:r>
    </w:p>
    <w:p w14:paraId="53CEC2A9" w14:textId="77777777" w:rsidR="007062B5" w:rsidRPr="00DE541A" w:rsidRDefault="007062B5" w:rsidP="002D2B18">
      <w:pPr>
        <w:shd w:val="clear" w:color="auto" w:fill="FFFFFF"/>
        <w:spacing w:after="0" w:line="240" w:lineRule="auto"/>
        <w:jc w:val="both"/>
        <w:rPr>
          <w:rFonts w:eastAsia="Times New Roman" w:cstheme="minorHAnsi"/>
          <w:color w:val="212121"/>
          <w:sz w:val="24"/>
          <w:szCs w:val="24"/>
          <w:lang w:val="bg-BG"/>
        </w:rPr>
      </w:pPr>
    </w:p>
    <w:p w14:paraId="3E0EBF5C" w14:textId="77777777" w:rsidR="002D2B18" w:rsidRPr="00DE541A" w:rsidRDefault="002D2B18" w:rsidP="001A1179">
      <w:pPr>
        <w:shd w:val="clear" w:color="auto" w:fill="FFFFFF"/>
        <w:spacing w:after="0" w:line="240" w:lineRule="auto"/>
        <w:jc w:val="both"/>
        <w:rPr>
          <w:rFonts w:eastAsia="Times New Roman" w:cstheme="minorHAnsi"/>
          <w:color w:val="212121"/>
          <w:sz w:val="24"/>
          <w:szCs w:val="24"/>
          <w:lang w:val="bg-BG"/>
        </w:rPr>
      </w:pPr>
    </w:p>
    <w:p w14:paraId="56D010D3" w14:textId="77777777" w:rsidR="00C005D6" w:rsidRDefault="00C005D6" w:rsidP="00C005D6">
      <w:pPr>
        <w:widowControl w:val="0"/>
        <w:pBdr>
          <w:top w:val="single" w:sz="4" w:space="1" w:color="auto"/>
          <w:left w:val="single" w:sz="4" w:space="4" w:color="auto"/>
          <w:bottom w:val="single" w:sz="4" w:space="1" w:color="auto"/>
          <w:right w:val="single" w:sz="4" w:space="4" w:color="auto"/>
        </w:pBdr>
        <w:shd w:val="clear" w:color="auto" w:fill="9CC2E5" w:themeFill="accent1" w:themeFillTint="99"/>
        <w:overflowPunct w:val="0"/>
        <w:autoSpaceDE w:val="0"/>
        <w:autoSpaceDN w:val="0"/>
        <w:adjustRightInd w:val="0"/>
        <w:spacing w:after="0" w:line="237" w:lineRule="auto"/>
        <w:jc w:val="center"/>
        <w:rPr>
          <w:b/>
          <w:sz w:val="24"/>
          <w:szCs w:val="24"/>
          <w:u w:val="single"/>
          <w:lang w:val="bg-BG"/>
        </w:rPr>
      </w:pPr>
      <w:r>
        <w:rPr>
          <w:b/>
          <w:sz w:val="24"/>
          <w:szCs w:val="24"/>
          <w:u w:val="single"/>
          <w:lang w:val="bg-BG"/>
        </w:rPr>
        <w:lastRenderedPageBreak/>
        <w:t>Приложение 1</w:t>
      </w:r>
    </w:p>
    <w:p w14:paraId="072257C8" w14:textId="77777777" w:rsidR="00C005D6" w:rsidRDefault="00C005D6" w:rsidP="00C005D6">
      <w:pPr>
        <w:widowControl w:val="0"/>
        <w:overflowPunct w:val="0"/>
        <w:autoSpaceDE w:val="0"/>
        <w:autoSpaceDN w:val="0"/>
        <w:adjustRightInd w:val="0"/>
        <w:spacing w:after="0" w:line="237" w:lineRule="auto"/>
        <w:jc w:val="both"/>
        <w:rPr>
          <w:sz w:val="24"/>
          <w:szCs w:val="24"/>
          <w:lang w:val="bg-BG"/>
        </w:rPr>
      </w:pPr>
    </w:p>
    <w:p w14:paraId="4B8E4110" w14:textId="77777777" w:rsidR="00C005D6" w:rsidRDefault="00C005D6" w:rsidP="00C005D6">
      <w:pPr>
        <w:widowControl w:val="0"/>
        <w:overflowPunct w:val="0"/>
        <w:autoSpaceDE w:val="0"/>
        <w:autoSpaceDN w:val="0"/>
        <w:adjustRightInd w:val="0"/>
        <w:spacing w:after="0" w:line="237" w:lineRule="auto"/>
        <w:jc w:val="both"/>
        <w:rPr>
          <w:b/>
          <w:sz w:val="24"/>
          <w:szCs w:val="24"/>
          <w:lang w:val="bg-BG"/>
        </w:rPr>
      </w:pPr>
      <w:r>
        <w:rPr>
          <w:b/>
          <w:sz w:val="24"/>
          <w:szCs w:val="24"/>
          <w:lang w:val="bg-BG"/>
        </w:rPr>
        <w:t>Постановление № 234 на Министерския съвет от 01.08.2011 г. за политиката на Република България на участие в международното сътрудничество за развитие (извадки)</w:t>
      </w:r>
    </w:p>
    <w:p w14:paraId="2B62DF80" w14:textId="77777777" w:rsidR="00C005D6" w:rsidRDefault="00C005D6" w:rsidP="00C005D6">
      <w:pPr>
        <w:widowControl w:val="0"/>
        <w:overflowPunct w:val="0"/>
        <w:autoSpaceDE w:val="0"/>
        <w:autoSpaceDN w:val="0"/>
        <w:adjustRightInd w:val="0"/>
        <w:spacing w:after="0" w:line="237" w:lineRule="auto"/>
        <w:jc w:val="both"/>
        <w:rPr>
          <w:b/>
          <w:sz w:val="24"/>
          <w:szCs w:val="24"/>
          <w:lang w:val="bg-BG"/>
        </w:rPr>
      </w:pPr>
    </w:p>
    <w:p w14:paraId="2567CED8" w14:textId="77777777" w:rsidR="00C005D6" w:rsidRDefault="00C005D6" w:rsidP="00C005D6">
      <w:pPr>
        <w:widowControl w:val="0"/>
        <w:overflowPunct w:val="0"/>
        <w:autoSpaceDE w:val="0"/>
        <w:autoSpaceDN w:val="0"/>
        <w:adjustRightInd w:val="0"/>
        <w:spacing w:after="0" w:line="237" w:lineRule="auto"/>
        <w:jc w:val="both"/>
        <w:rPr>
          <w:rFonts w:cs="Verdana"/>
          <w:sz w:val="24"/>
          <w:szCs w:val="24"/>
          <w:lang w:val="bg-BG"/>
        </w:rPr>
      </w:pPr>
      <w:r>
        <w:rPr>
          <w:b/>
          <w:sz w:val="24"/>
          <w:szCs w:val="24"/>
          <w:lang w:val="bg-BG"/>
        </w:rPr>
        <w:t>Чл.23</w:t>
      </w:r>
      <w:r>
        <w:rPr>
          <w:sz w:val="24"/>
          <w:szCs w:val="24"/>
          <w:lang w:val="bg-BG"/>
        </w:rPr>
        <w:t>(</w:t>
      </w:r>
      <w:r>
        <w:rPr>
          <w:b/>
          <w:sz w:val="24"/>
          <w:szCs w:val="24"/>
          <w:lang w:val="bg-BG"/>
        </w:rPr>
        <w:t>3</w:t>
      </w:r>
      <w:r>
        <w:rPr>
          <w:sz w:val="24"/>
          <w:szCs w:val="24"/>
          <w:lang w:val="bg-BG"/>
        </w:rPr>
        <w:t xml:space="preserve">) </w:t>
      </w:r>
      <w:r>
        <w:rPr>
          <w:rFonts w:cs="Verdana"/>
          <w:b/>
          <w:sz w:val="24"/>
          <w:szCs w:val="24"/>
          <w:lang w:val="bg-BG"/>
        </w:rPr>
        <w:t>Не може да кандидатства за участие в предоставяне на помощ за развитие юридическо лице, което</w:t>
      </w:r>
      <w:r>
        <w:rPr>
          <w:rFonts w:cs="Verdana"/>
          <w:sz w:val="24"/>
          <w:szCs w:val="24"/>
          <w:lang w:val="bg-BG"/>
        </w:rPr>
        <w:t xml:space="preserve">: </w:t>
      </w:r>
    </w:p>
    <w:p w14:paraId="1A76EA92" w14:textId="77777777" w:rsidR="00C005D6" w:rsidRDefault="00C005D6" w:rsidP="00C005D6">
      <w:pPr>
        <w:widowControl w:val="0"/>
        <w:autoSpaceDE w:val="0"/>
        <w:autoSpaceDN w:val="0"/>
        <w:adjustRightInd w:val="0"/>
        <w:spacing w:after="0" w:line="1" w:lineRule="exact"/>
        <w:rPr>
          <w:sz w:val="24"/>
          <w:szCs w:val="24"/>
          <w:lang w:val="bg-BG"/>
        </w:rPr>
      </w:pPr>
    </w:p>
    <w:p w14:paraId="5F119C0F" w14:textId="77777777" w:rsidR="00C005D6" w:rsidRDefault="00C005D6" w:rsidP="00C005D6">
      <w:pPr>
        <w:widowControl w:val="0"/>
        <w:overflowPunct w:val="0"/>
        <w:autoSpaceDE w:val="0"/>
        <w:autoSpaceDN w:val="0"/>
        <w:adjustRightInd w:val="0"/>
        <w:spacing w:after="0" w:line="237" w:lineRule="auto"/>
        <w:ind w:left="224"/>
        <w:jc w:val="both"/>
        <w:rPr>
          <w:rFonts w:cs="Verdana"/>
          <w:sz w:val="24"/>
          <w:szCs w:val="24"/>
          <w:lang w:val="bg-BG"/>
        </w:rPr>
      </w:pPr>
    </w:p>
    <w:p w14:paraId="419CCE0E" w14:textId="77777777" w:rsidR="00C005D6" w:rsidRDefault="00C005D6" w:rsidP="00C005D6">
      <w:pPr>
        <w:widowControl w:val="0"/>
        <w:numPr>
          <w:ilvl w:val="0"/>
          <w:numId w:val="34"/>
        </w:numPr>
        <w:overflowPunct w:val="0"/>
        <w:autoSpaceDE w:val="0"/>
        <w:autoSpaceDN w:val="0"/>
        <w:adjustRightInd w:val="0"/>
        <w:spacing w:after="0" w:line="240" w:lineRule="auto"/>
        <w:ind w:left="714" w:hanging="357"/>
        <w:jc w:val="both"/>
        <w:rPr>
          <w:rFonts w:cs="Verdana"/>
          <w:sz w:val="24"/>
          <w:szCs w:val="24"/>
          <w:lang w:val="bg-BG"/>
        </w:rPr>
      </w:pPr>
      <w:r>
        <w:rPr>
          <w:rFonts w:cs="Verdana"/>
          <w:sz w:val="24"/>
          <w:szCs w:val="24"/>
          <w:lang w:val="bg-BG"/>
        </w:rPr>
        <w:t xml:space="preserve">е обявено в несъстоятелност; </w:t>
      </w:r>
    </w:p>
    <w:p w14:paraId="3799CA6D" w14:textId="77777777" w:rsidR="00C005D6" w:rsidRDefault="00C005D6" w:rsidP="00C005D6">
      <w:pPr>
        <w:widowControl w:val="0"/>
        <w:numPr>
          <w:ilvl w:val="0"/>
          <w:numId w:val="34"/>
        </w:numPr>
        <w:overflowPunct w:val="0"/>
        <w:autoSpaceDE w:val="0"/>
        <w:autoSpaceDN w:val="0"/>
        <w:adjustRightInd w:val="0"/>
        <w:spacing w:after="0" w:line="240" w:lineRule="auto"/>
        <w:ind w:left="714" w:hanging="357"/>
        <w:jc w:val="both"/>
        <w:rPr>
          <w:rFonts w:cs="Verdana"/>
          <w:sz w:val="24"/>
          <w:szCs w:val="24"/>
          <w:lang w:val="bg-BG"/>
        </w:rPr>
      </w:pPr>
      <w:r>
        <w:rPr>
          <w:rFonts w:cs="Verdana"/>
          <w:sz w:val="24"/>
          <w:szCs w:val="24"/>
          <w:lang w:val="bg-BG"/>
        </w:rPr>
        <w:t xml:space="preserve">е в производство по ликвидация или се намира в подобна процедура съгласно националните закони и подзаконови актове; </w:t>
      </w:r>
    </w:p>
    <w:p w14:paraId="21F77B2F" w14:textId="77777777" w:rsidR="00C005D6" w:rsidRDefault="00C005D6" w:rsidP="00C005D6">
      <w:pPr>
        <w:widowControl w:val="0"/>
        <w:numPr>
          <w:ilvl w:val="0"/>
          <w:numId w:val="34"/>
        </w:numPr>
        <w:overflowPunct w:val="0"/>
        <w:autoSpaceDE w:val="0"/>
        <w:autoSpaceDN w:val="0"/>
        <w:adjustRightInd w:val="0"/>
        <w:spacing w:after="0" w:line="240" w:lineRule="auto"/>
        <w:ind w:left="714" w:hanging="357"/>
        <w:jc w:val="both"/>
        <w:rPr>
          <w:rFonts w:cs="Verdana"/>
          <w:sz w:val="24"/>
          <w:szCs w:val="24"/>
          <w:lang w:val="bg-BG"/>
        </w:rPr>
      </w:pPr>
      <w:r>
        <w:rPr>
          <w:rFonts w:cs="Verdana"/>
          <w:sz w:val="24"/>
          <w:szCs w:val="24"/>
          <w:lang w:val="bg-BG"/>
        </w:rPr>
        <w:t xml:space="preserve">е в открито производство по несъстоятелност или е сключило извънсъдебно споразумение с кредиторите си по смисъла на чл. 740 от Търговския закон, а в случай че кандидат е чуждестранно лице - се намира в подобна процедура съгласно националните закони и подзаконови актове, включително когато неговата дейност е под разпореждане на съда, или е преустановило дейността си; </w:t>
      </w:r>
    </w:p>
    <w:p w14:paraId="2E3D8DC5" w14:textId="77777777" w:rsidR="00C005D6" w:rsidRDefault="00C005D6" w:rsidP="00C005D6">
      <w:pPr>
        <w:widowControl w:val="0"/>
        <w:numPr>
          <w:ilvl w:val="0"/>
          <w:numId w:val="34"/>
        </w:numPr>
        <w:overflowPunct w:val="0"/>
        <w:autoSpaceDE w:val="0"/>
        <w:autoSpaceDN w:val="0"/>
        <w:adjustRightInd w:val="0"/>
        <w:spacing w:after="0" w:line="240" w:lineRule="auto"/>
        <w:ind w:left="714" w:hanging="357"/>
        <w:jc w:val="both"/>
        <w:rPr>
          <w:rFonts w:cs="Verdana"/>
          <w:sz w:val="24"/>
          <w:szCs w:val="24"/>
          <w:lang w:val="bg-BG"/>
        </w:rPr>
      </w:pPr>
      <w:r>
        <w:rPr>
          <w:rFonts w:cs="Verdana"/>
          <w:sz w:val="24"/>
          <w:szCs w:val="24"/>
          <w:lang w:val="bg-BG"/>
        </w:rPr>
        <w:t xml:space="preserve">е лишено от правото да упражнява определена професия или дейност съгласно законодателството на държавата, в която е извършено нарушението; </w:t>
      </w:r>
    </w:p>
    <w:p w14:paraId="0A74944A" w14:textId="77777777" w:rsidR="00C005D6" w:rsidRDefault="00C005D6" w:rsidP="00C005D6">
      <w:pPr>
        <w:widowControl w:val="0"/>
        <w:numPr>
          <w:ilvl w:val="0"/>
          <w:numId w:val="34"/>
        </w:numPr>
        <w:overflowPunct w:val="0"/>
        <w:autoSpaceDE w:val="0"/>
        <w:autoSpaceDN w:val="0"/>
        <w:adjustRightInd w:val="0"/>
        <w:spacing w:after="0" w:line="240" w:lineRule="auto"/>
        <w:ind w:left="714" w:hanging="357"/>
        <w:jc w:val="both"/>
        <w:rPr>
          <w:rFonts w:cs="Verdana"/>
          <w:sz w:val="24"/>
          <w:szCs w:val="24"/>
          <w:lang w:val="bg-BG"/>
        </w:rPr>
      </w:pPr>
      <w:r>
        <w:rPr>
          <w:rFonts w:cs="Verdana"/>
          <w:sz w:val="24"/>
          <w:szCs w:val="24"/>
          <w:lang w:val="bg-BG"/>
        </w:rPr>
        <w:t xml:space="preserve">има парични задължения към държавата или към община по смисъла на чл. 162, ал. 2 от Данъчно-осигурителния процесуален кодекс, установени с влязъл в сила акт на компетентен орган, освен ако е допуснато разсрочване или отсрочване на задълженията, или парични задължения, свързани с плащането на вноски за социално осигуряване или данъци съгласно правните норми на държавата, в която е установено; </w:t>
      </w:r>
    </w:p>
    <w:p w14:paraId="35698691" w14:textId="16A2CCF4" w:rsidR="00C005D6" w:rsidRDefault="00C005D6" w:rsidP="00C005D6">
      <w:pPr>
        <w:widowControl w:val="0"/>
        <w:numPr>
          <w:ilvl w:val="0"/>
          <w:numId w:val="34"/>
        </w:numPr>
        <w:overflowPunct w:val="0"/>
        <w:autoSpaceDE w:val="0"/>
        <w:autoSpaceDN w:val="0"/>
        <w:adjustRightInd w:val="0"/>
        <w:spacing w:after="0" w:line="240" w:lineRule="auto"/>
        <w:ind w:left="714" w:hanging="357"/>
        <w:jc w:val="both"/>
        <w:rPr>
          <w:rFonts w:cs="Verdana"/>
          <w:sz w:val="24"/>
          <w:szCs w:val="24"/>
          <w:lang w:val="bg-BG"/>
        </w:rPr>
      </w:pPr>
      <w:r>
        <w:rPr>
          <w:rFonts w:cs="Verdana"/>
          <w:sz w:val="24"/>
          <w:szCs w:val="24"/>
          <w:lang w:val="bg-BG"/>
        </w:rPr>
        <w:t>има наличие на непогасени частни задължения към държавата, изброени в чл. 3, ал.</w:t>
      </w:r>
      <w:r w:rsidR="000312B6">
        <w:rPr>
          <w:rFonts w:cs="Verdana"/>
          <w:sz w:val="24"/>
          <w:szCs w:val="24"/>
          <w:lang w:val="bg-BG"/>
        </w:rPr>
        <w:t xml:space="preserve"> </w:t>
      </w:r>
      <w:r>
        <w:rPr>
          <w:rFonts w:cs="Verdana"/>
          <w:sz w:val="24"/>
          <w:szCs w:val="24"/>
          <w:lang w:val="bg-BG"/>
        </w:rPr>
        <w:t xml:space="preserve">7 от Закона за Националната агенция за приходите. </w:t>
      </w:r>
    </w:p>
    <w:p w14:paraId="69D83A7A" w14:textId="77777777" w:rsidR="00C005D6" w:rsidRDefault="00C005D6" w:rsidP="00C005D6">
      <w:pPr>
        <w:widowControl w:val="0"/>
        <w:overflowPunct w:val="0"/>
        <w:autoSpaceDE w:val="0"/>
        <w:autoSpaceDN w:val="0"/>
        <w:adjustRightInd w:val="0"/>
        <w:spacing w:after="0" w:line="213" w:lineRule="auto"/>
        <w:ind w:left="4"/>
        <w:jc w:val="both"/>
        <w:rPr>
          <w:rFonts w:cs="Verdana"/>
          <w:sz w:val="24"/>
          <w:szCs w:val="24"/>
          <w:lang w:val="bg-BG"/>
        </w:rPr>
      </w:pPr>
    </w:p>
    <w:p w14:paraId="27484E50" w14:textId="77777777" w:rsidR="00C005D6" w:rsidRDefault="00C005D6" w:rsidP="00C005D6">
      <w:pPr>
        <w:widowControl w:val="0"/>
        <w:overflowPunct w:val="0"/>
        <w:autoSpaceDE w:val="0"/>
        <w:autoSpaceDN w:val="0"/>
        <w:adjustRightInd w:val="0"/>
        <w:spacing w:after="0" w:line="213" w:lineRule="auto"/>
        <w:ind w:left="4"/>
        <w:jc w:val="both"/>
        <w:rPr>
          <w:rFonts w:cs="Verdana"/>
          <w:sz w:val="24"/>
          <w:szCs w:val="24"/>
          <w:lang w:val="bg-BG"/>
        </w:rPr>
      </w:pPr>
      <w:r>
        <w:rPr>
          <w:rFonts w:cs="Verdana"/>
          <w:b/>
          <w:sz w:val="24"/>
          <w:szCs w:val="24"/>
          <w:lang w:val="bg-BG"/>
        </w:rPr>
        <w:t>(4) Не може да кандидатства за участие в предоставянето на помощ за развитие юридическо лице, член на чийто управителен орган</w:t>
      </w:r>
      <w:r>
        <w:rPr>
          <w:rFonts w:cs="Verdana"/>
          <w:sz w:val="24"/>
          <w:szCs w:val="24"/>
          <w:lang w:val="bg-BG"/>
        </w:rPr>
        <w:t xml:space="preserve">: </w:t>
      </w:r>
    </w:p>
    <w:p w14:paraId="1BF10D6F" w14:textId="77777777" w:rsidR="00C005D6" w:rsidRDefault="00C005D6" w:rsidP="00C005D6">
      <w:pPr>
        <w:widowControl w:val="0"/>
        <w:overflowPunct w:val="0"/>
        <w:autoSpaceDE w:val="0"/>
        <w:autoSpaceDN w:val="0"/>
        <w:adjustRightInd w:val="0"/>
        <w:spacing w:after="0" w:line="213" w:lineRule="auto"/>
        <w:ind w:left="4"/>
        <w:jc w:val="both"/>
        <w:rPr>
          <w:rFonts w:cs="Verdana"/>
          <w:sz w:val="24"/>
          <w:szCs w:val="24"/>
          <w:lang w:val="bg-BG"/>
        </w:rPr>
      </w:pPr>
    </w:p>
    <w:p w14:paraId="099D21E9" w14:textId="77777777" w:rsidR="00C005D6" w:rsidRDefault="00C005D6" w:rsidP="00C005D6">
      <w:pPr>
        <w:widowControl w:val="0"/>
        <w:autoSpaceDE w:val="0"/>
        <w:autoSpaceDN w:val="0"/>
        <w:adjustRightInd w:val="0"/>
        <w:spacing w:after="0" w:line="1" w:lineRule="exact"/>
        <w:rPr>
          <w:rFonts w:cs="Verdana"/>
          <w:sz w:val="24"/>
          <w:szCs w:val="24"/>
          <w:lang w:val="bg-BG"/>
        </w:rPr>
      </w:pPr>
    </w:p>
    <w:p w14:paraId="6C2A9F2A" w14:textId="77777777" w:rsidR="00C005D6" w:rsidRDefault="00C005D6" w:rsidP="00C005D6">
      <w:pPr>
        <w:widowControl w:val="0"/>
        <w:numPr>
          <w:ilvl w:val="0"/>
          <w:numId w:val="35"/>
        </w:numPr>
        <w:overflowPunct w:val="0"/>
        <w:autoSpaceDE w:val="0"/>
        <w:autoSpaceDN w:val="0"/>
        <w:adjustRightInd w:val="0"/>
        <w:spacing w:after="0" w:line="240" w:lineRule="auto"/>
        <w:ind w:left="714" w:hanging="357"/>
        <w:jc w:val="both"/>
        <w:rPr>
          <w:rFonts w:cs="Verdana"/>
          <w:sz w:val="24"/>
          <w:szCs w:val="24"/>
          <w:lang w:val="bg-BG"/>
        </w:rPr>
      </w:pPr>
      <w:r>
        <w:rPr>
          <w:rFonts w:cs="Verdana"/>
          <w:sz w:val="24"/>
          <w:szCs w:val="24"/>
          <w:lang w:val="bg-BG"/>
        </w:rPr>
        <w:t xml:space="preserve">е осъждан с влязла в сила присъда за престъпление от общ характер; </w:t>
      </w:r>
    </w:p>
    <w:p w14:paraId="3A28FEF3" w14:textId="77777777" w:rsidR="00C005D6" w:rsidRDefault="00C005D6" w:rsidP="00C005D6">
      <w:pPr>
        <w:widowControl w:val="0"/>
        <w:numPr>
          <w:ilvl w:val="0"/>
          <w:numId w:val="35"/>
        </w:numPr>
        <w:overflowPunct w:val="0"/>
        <w:autoSpaceDE w:val="0"/>
        <w:autoSpaceDN w:val="0"/>
        <w:adjustRightInd w:val="0"/>
        <w:spacing w:after="0" w:line="240" w:lineRule="auto"/>
        <w:ind w:left="714" w:hanging="357"/>
        <w:jc w:val="both"/>
        <w:rPr>
          <w:rFonts w:cs="Verdana"/>
          <w:sz w:val="24"/>
          <w:szCs w:val="24"/>
          <w:lang w:val="bg-BG"/>
        </w:rPr>
      </w:pPr>
      <w:r>
        <w:rPr>
          <w:rFonts w:cs="Verdana"/>
          <w:sz w:val="24"/>
          <w:szCs w:val="24"/>
          <w:lang w:val="bg-BG"/>
        </w:rPr>
        <w:t xml:space="preserve">не е изпълнил задълженията си, свързани с плащане на вноски за социално осигуряване или плащане на данъци в съответствие с приложимото към лицето законодателство; </w:t>
      </w:r>
    </w:p>
    <w:p w14:paraId="51C9914F" w14:textId="77777777" w:rsidR="00C005D6" w:rsidRDefault="00C005D6" w:rsidP="00C005D6">
      <w:pPr>
        <w:widowControl w:val="0"/>
        <w:numPr>
          <w:ilvl w:val="0"/>
          <w:numId w:val="35"/>
        </w:numPr>
        <w:overflowPunct w:val="0"/>
        <w:autoSpaceDE w:val="0"/>
        <w:autoSpaceDN w:val="0"/>
        <w:adjustRightInd w:val="0"/>
        <w:spacing w:after="0" w:line="240" w:lineRule="auto"/>
        <w:ind w:left="714" w:hanging="357"/>
        <w:jc w:val="both"/>
        <w:rPr>
          <w:rFonts w:cs="Verdana"/>
          <w:sz w:val="24"/>
          <w:szCs w:val="24"/>
          <w:lang w:val="bg-BG"/>
        </w:rPr>
      </w:pPr>
      <w:r>
        <w:rPr>
          <w:rFonts w:cs="Verdana"/>
          <w:sz w:val="24"/>
          <w:szCs w:val="24"/>
          <w:lang w:val="bg-BG"/>
        </w:rPr>
        <w:t xml:space="preserve">е предоставил умишлено документи с невярно съдържание при осигуряване на информация, изискана като условие за финансиране на дейности по линия на помощта за развитие, или не е предоставил такава информация; </w:t>
      </w:r>
    </w:p>
    <w:p w14:paraId="3CD86628" w14:textId="77777777" w:rsidR="00C005D6" w:rsidRDefault="00C005D6" w:rsidP="00C005D6">
      <w:pPr>
        <w:widowControl w:val="0"/>
        <w:numPr>
          <w:ilvl w:val="0"/>
          <w:numId w:val="35"/>
        </w:numPr>
        <w:overflowPunct w:val="0"/>
        <w:autoSpaceDE w:val="0"/>
        <w:autoSpaceDN w:val="0"/>
        <w:adjustRightInd w:val="0"/>
        <w:spacing w:after="0" w:line="240" w:lineRule="auto"/>
        <w:ind w:left="714" w:hanging="357"/>
        <w:jc w:val="both"/>
        <w:rPr>
          <w:rFonts w:cs="Verdana"/>
          <w:sz w:val="24"/>
          <w:szCs w:val="24"/>
          <w:lang w:val="bg-BG"/>
        </w:rPr>
      </w:pPr>
      <w:r>
        <w:rPr>
          <w:rFonts w:cs="Verdana"/>
          <w:sz w:val="24"/>
          <w:szCs w:val="24"/>
          <w:lang w:val="bg-BG"/>
        </w:rPr>
        <w:t xml:space="preserve">е лишен от правото да упражнява определена професия или дейност съгласно законодателството на държавата, в която е извършено нарушението; </w:t>
      </w:r>
    </w:p>
    <w:p w14:paraId="54D3D9EE" w14:textId="77777777" w:rsidR="00C005D6" w:rsidRDefault="00C005D6" w:rsidP="00C005D6">
      <w:pPr>
        <w:widowControl w:val="0"/>
        <w:numPr>
          <w:ilvl w:val="0"/>
          <w:numId w:val="35"/>
        </w:numPr>
        <w:overflowPunct w:val="0"/>
        <w:autoSpaceDE w:val="0"/>
        <w:autoSpaceDN w:val="0"/>
        <w:adjustRightInd w:val="0"/>
        <w:spacing w:after="0" w:line="240" w:lineRule="auto"/>
        <w:ind w:left="714" w:hanging="357"/>
        <w:jc w:val="both"/>
        <w:rPr>
          <w:rFonts w:cs="Verdana"/>
          <w:sz w:val="24"/>
          <w:szCs w:val="24"/>
          <w:lang w:val="bg-BG"/>
        </w:rPr>
      </w:pPr>
      <w:r>
        <w:rPr>
          <w:rFonts w:cs="Verdana"/>
          <w:sz w:val="24"/>
          <w:szCs w:val="24"/>
          <w:lang w:val="bg-BG"/>
        </w:rPr>
        <w:t xml:space="preserve">е юридическо лице, за което е налице обстоятелство по ал. 3; </w:t>
      </w:r>
    </w:p>
    <w:p w14:paraId="5E5C71A6" w14:textId="77777777" w:rsidR="00C005D6" w:rsidRDefault="00C005D6" w:rsidP="00C005D6">
      <w:pPr>
        <w:widowControl w:val="0"/>
        <w:numPr>
          <w:ilvl w:val="0"/>
          <w:numId w:val="35"/>
        </w:numPr>
        <w:overflowPunct w:val="0"/>
        <w:autoSpaceDE w:val="0"/>
        <w:autoSpaceDN w:val="0"/>
        <w:adjustRightInd w:val="0"/>
        <w:spacing w:after="0" w:line="240" w:lineRule="auto"/>
        <w:ind w:left="714" w:hanging="357"/>
        <w:jc w:val="both"/>
        <w:rPr>
          <w:rFonts w:cs="Verdana"/>
          <w:sz w:val="24"/>
          <w:szCs w:val="24"/>
          <w:lang w:val="bg-BG"/>
        </w:rPr>
      </w:pPr>
      <w:r>
        <w:rPr>
          <w:rFonts w:cs="Verdana"/>
          <w:sz w:val="24"/>
          <w:szCs w:val="24"/>
          <w:lang w:val="bg-BG"/>
        </w:rPr>
        <w:t>има наличие на непогасени частни задължения към държавата, изброени в чл. 3, ал. 7 от Закона за Националната агенция за приходите.</w:t>
      </w:r>
    </w:p>
    <w:p w14:paraId="1B80E69E" w14:textId="77777777" w:rsidR="00C005D6" w:rsidRDefault="00C005D6" w:rsidP="00C005D6">
      <w:pPr>
        <w:widowControl w:val="0"/>
        <w:overflowPunct w:val="0"/>
        <w:autoSpaceDE w:val="0"/>
        <w:autoSpaceDN w:val="0"/>
        <w:adjustRightInd w:val="0"/>
        <w:spacing w:after="0" w:line="216" w:lineRule="auto"/>
        <w:ind w:left="4"/>
        <w:jc w:val="both"/>
        <w:rPr>
          <w:rFonts w:cs="Verdana"/>
          <w:b/>
          <w:sz w:val="24"/>
          <w:szCs w:val="24"/>
          <w:lang w:val="bg-BG"/>
        </w:rPr>
      </w:pPr>
      <w:r>
        <w:rPr>
          <w:rFonts w:cs="Verdana"/>
          <w:b/>
          <w:sz w:val="24"/>
          <w:szCs w:val="24"/>
          <w:lang w:val="bg-BG"/>
        </w:rPr>
        <w:t xml:space="preserve">(6) Когато членове на управителните органи са юридически лица, изискванията на ал. 5 се отнасят до техните представители в съответните управителни органи. </w:t>
      </w:r>
    </w:p>
    <w:p w14:paraId="3B1BF1CC" w14:textId="77777777" w:rsidR="00C005D6" w:rsidRDefault="00C005D6" w:rsidP="00C005D6">
      <w:pPr>
        <w:widowControl w:val="0"/>
        <w:overflowPunct w:val="0"/>
        <w:autoSpaceDE w:val="0"/>
        <w:autoSpaceDN w:val="0"/>
        <w:adjustRightInd w:val="0"/>
        <w:spacing w:after="0" w:line="237" w:lineRule="auto"/>
        <w:ind w:left="4"/>
        <w:jc w:val="both"/>
        <w:rPr>
          <w:rFonts w:cs="Verdana"/>
          <w:sz w:val="24"/>
          <w:szCs w:val="24"/>
          <w:lang w:val="bg-BG"/>
        </w:rPr>
      </w:pPr>
    </w:p>
    <w:p w14:paraId="3A17F401" w14:textId="77777777" w:rsidR="00C005D6" w:rsidRDefault="00C005D6" w:rsidP="00C005D6">
      <w:pPr>
        <w:widowControl w:val="0"/>
        <w:overflowPunct w:val="0"/>
        <w:autoSpaceDE w:val="0"/>
        <w:autoSpaceDN w:val="0"/>
        <w:adjustRightInd w:val="0"/>
        <w:spacing w:after="0" w:line="237" w:lineRule="auto"/>
        <w:ind w:left="4"/>
        <w:jc w:val="both"/>
        <w:rPr>
          <w:rFonts w:cstheme="minorHAnsi"/>
          <w:sz w:val="24"/>
          <w:szCs w:val="24"/>
          <w:lang w:val="bg-BG"/>
        </w:rPr>
      </w:pPr>
      <w:r>
        <w:rPr>
          <w:rFonts w:cs="Verdana"/>
          <w:b/>
          <w:sz w:val="24"/>
          <w:szCs w:val="24"/>
          <w:lang w:val="bg-BG"/>
        </w:rPr>
        <w:lastRenderedPageBreak/>
        <w:t xml:space="preserve">(7) </w:t>
      </w:r>
      <w:r>
        <w:rPr>
          <w:rFonts w:cstheme="minorHAnsi"/>
          <w:b/>
          <w:sz w:val="24"/>
          <w:szCs w:val="24"/>
          <w:lang w:val="bg-BG"/>
        </w:rPr>
        <w:t>Не могат да кандидатстват за участие в предоставянето на помощ за развитие лица</w:t>
      </w:r>
      <w:r>
        <w:rPr>
          <w:rFonts w:cstheme="minorHAnsi"/>
          <w:sz w:val="24"/>
          <w:szCs w:val="24"/>
          <w:lang w:val="bg-BG"/>
        </w:rPr>
        <w:t xml:space="preserve">: </w:t>
      </w:r>
    </w:p>
    <w:p w14:paraId="43F89C7C" w14:textId="77777777" w:rsidR="00C005D6" w:rsidRDefault="00C005D6" w:rsidP="00C005D6">
      <w:pPr>
        <w:widowControl w:val="0"/>
        <w:autoSpaceDE w:val="0"/>
        <w:autoSpaceDN w:val="0"/>
        <w:adjustRightInd w:val="0"/>
        <w:spacing w:after="0" w:line="39" w:lineRule="exact"/>
        <w:rPr>
          <w:rFonts w:cstheme="minorHAnsi"/>
          <w:sz w:val="24"/>
          <w:szCs w:val="24"/>
          <w:lang w:val="bg-BG"/>
        </w:rPr>
      </w:pPr>
    </w:p>
    <w:p w14:paraId="33981DE2" w14:textId="77777777" w:rsidR="00C005D6" w:rsidRDefault="00C005D6" w:rsidP="00C005D6">
      <w:pPr>
        <w:widowControl w:val="0"/>
        <w:numPr>
          <w:ilvl w:val="0"/>
          <w:numId w:val="36"/>
        </w:numPr>
        <w:overflowPunct w:val="0"/>
        <w:autoSpaceDE w:val="0"/>
        <w:autoSpaceDN w:val="0"/>
        <w:adjustRightInd w:val="0"/>
        <w:spacing w:after="0" w:line="240" w:lineRule="auto"/>
        <w:ind w:left="714" w:hanging="357"/>
        <w:jc w:val="both"/>
        <w:rPr>
          <w:rFonts w:eastAsia="Times New Roman" w:cstheme="minorHAnsi"/>
          <w:sz w:val="24"/>
          <w:szCs w:val="24"/>
          <w:lang w:val="bg-BG"/>
        </w:rPr>
      </w:pPr>
      <w:r>
        <w:rPr>
          <w:rFonts w:eastAsia="Times New Roman" w:cstheme="minorHAnsi"/>
          <w:sz w:val="24"/>
          <w:szCs w:val="24"/>
          <w:lang w:val="bg-BG"/>
        </w:rPr>
        <w:t xml:space="preserve">при които член на управителен или контролен орган, както и временно изпълняващ такава длъжност, включително прокурист или търговски пълномощник, е свързано лице по смисъла на § 1, т. 1 от допълнителната разпоредба на Закона за предотвратяване и установяване на конфликт на интереси с ведомството, администриращо съответния проект, или със служители на ръководна длъжност в неговата организация; </w:t>
      </w:r>
    </w:p>
    <w:p w14:paraId="6DBF42F6" w14:textId="77777777" w:rsidR="00C005D6" w:rsidRDefault="00C005D6" w:rsidP="00364E8D">
      <w:pPr>
        <w:widowControl w:val="0"/>
        <w:numPr>
          <w:ilvl w:val="0"/>
          <w:numId w:val="36"/>
        </w:numPr>
        <w:shd w:val="clear" w:color="auto" w:fill="FFFFFF"/>
        <w:overflowPunct w:val="0"/>
        <w:autoSpaceDE w:val="0"/>
        <w:autoSpaceDN w:val="0"/>
        <w:adjustRightInd w:val="0"/>
        <w:spacing w:after="0" w:line="240" w:lineRule="auto"/>
        <w:ind w:left="714" w:hanging="357"/>
        <w:jc w:val="both"/>
        <w:rPr>
          <w:rFonts w:eastAsia="Times New Roman" w:cstheme="minorHAnsi"/>
          <w:sz w:val="24"/>
          <w:szCs w:val="24"/>
          <w:lang w:val="bg-BG"/>
        </w:rPr>
      </w:pPr>
      <w:r w:rsidRPr="000312B6">
        <w:rPr>
          <w:rFonts w:eastAsia="Times New Roman" w:cstheme="minorHAnsi"/>
          <w:sz w:val="24"/>
          <w:szCs w:val="24"/>
          <w:lang w:val="bg-BG"/>
        </w:rPr>
        <w:t xml:space="preserve">които са сключили договор с лице по чл. 21 или 22 от Закона за предотвратяване и установяване на конфликт на интереси. </w:t>
      </w:r>
    </w:p>
    <w:sectPr w:rsidR="00C005D6" w:rsidSect="00814F03">
      <w:footerReference w:type="default" r:id="rId11"/>
      <w:pgSz w:w="12240" w:h="15840"/>
      <w:pgMar w:top="1417" w:right="1417" w:bottom="851"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E440A" w14:textId="77777777" w:rsidR="001B242A" w:rsidRDefault="001B242A" w:rsidP="003E46F1">
      <w:pPr>
        <w:spacing w:after="0" w:line="240" w:lineRule="auto"/>
      </w:pPr>
      <w:r>
        <w:separator/>
      </w:r>
    </w:p>
  </w:endnote>
  <w:endnote w:type="continuationSeparator" w:id="0">
    <w:p w14:paraId="0BECD816" w14:textId="77777777" w:rsidR="001B242A" w:rsidRDefault="001B242A" w:rsidP="003E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altName w:val="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Bold">
    <w:panose1 w:val="00000000000000000000"/>
    <w:charset w:val="CC"/>
    <w:family w:val="auto"/>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557713"/>
      <w:docPartObj>
        <w:docPartGallery w:val="Page Numbers (Bottom of Page)"/>
        <w:docPartUnique/>
      </w:docPartObj>
    </w:sdtPr>
    <w:sdtEndPr>
      <w:rPr>
        <w:noProof/>
      </w:rPr>
    </w:sdtEndPr>
    <w:sdtContent>
      <w:p w14:paraId="2C8FCB4D" w14:textId="294BF966" w:rsidR="00C6334B" w:rsidRDefault="00C6334B">
        <w:pPr>
          <w:pStyle w:val="Footer"/>
          <w:jc w:val="right"/>
        </w:pPr>
        <w:r>
          <w:fldChar w:fldCharType="begin"/>
        </w:r>
        <w:r>
          <w:instrText xml:space="preserve"> PAGE   \* MERGEFORMAT </w:instrText>
        </w:r>
        <w:r>
          <w:fldChar w:fldCharType="separate"/>
        </w:r>
        <w:r w:rsidR="00982E89">
          <w:rPr>
            <w:noProof/>
          </w:rPr>
          <w:t>10</w:t>
        </w:r>
        <w:r>
          <w:rPr>
            <w:noProof/>
          </w:rPr>
          <w:fldChar w:fldCharType="end"/>
        </w:r>
      </w:p>
    </w:sdtContent>
  </w:sdt>
  <w:p w14:paraId="237726A3" w14:textId="77777777" w:rsidR="00C6334B" w:rsidRDefault="00C6334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310236" w14:textId="77777777" w:rsidR="001B242A" w:rsidRDefault="001B242A" w:rsidP="003E46F1">
      <w:pPr>
        <w:spacing w:after="0" w:line="240" w:lineRule="auto"/>
      </w:pPr>
      <w:r>
        <w:separator/>
      </w:r>
    </w:p>
  </w:footnote>
  <w:footnote w:type="continuationSeparator" w:id="0">
    <w:p w14:paraId="0FC34642" w14:textId="77777777" w:rsidR="001B242A" w:rsidRDefault="001B242A" w:rsidP="003E4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0D"/>
    <w:multiLevelType w:val="hybridMultilevel"/>
    <w:tmpl w:val="00006B89"/>
    <w:lvl w:ilvl="0" w:tplc="0000030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A982C9D"/>
    <w:multiLevelType w:val="hybridMultilevel"/>
    <w:tmpl w:val="A24E0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9423E0"/>
    <w:multiLevelType w:val="hybridMultilevel"/>
    <w:tmpl w:val="4A1CA37E"/>
    <w:lvl w:ilvl="0" w:tplc="5EC899D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4702E50"/>
    <w:multiLevelType w:val="multilevel"/>
    <w:tmpl w:val="8966A876"/>
    <w:lvl w:ilvl="0">
      <w:start w:val="1"/>
      <w:numFmt w:val="upperRoman"/>
      <w:lvlText w:val="%1."/>
      <w:lvlJc w:val="left"/>
      <w:pPr>
        <w:ind w:left="483" w:hanging="171"/>
      </w:pPr>
      <w:rPr>
        <w:rFonts w:ascii="Calibri" w:eastAsia="Calibri" w:hAnsi="Calibri" w:cs="Calibri" w:hint="default"/>
        <w:b/>
        <w:bCs/>
        <w:spacing w:val="0"/>
        <w:w w:val="100"/>
        <w:sz w:val="22"/>
        <w:szCs w:val="22"/>
        <w:lang w:val="bg-BG" w:eastAsia="en-US" w:bidi="ar-SA"/>
      </w:rPr>
    </w:lvl>
    <w:lvl w:ilvl="1">
      <w:start w:val="1"/>
      <w:numFmt w:val="decimal"/>
      <w:lvlText w:val="%2."/>
      <w:lvlJc w:val="left"/>
      <w:pPr>
        <w:ind w:left="312" w:hanging="276"/>
      </w:pPr>
      <w:rPr>
        <w:rFonts w:ascii="Calibri" w:eastAsia="Calibri" w:hAnsi="Calibri" w:cs="Calibri" w:hint="default"/>
        <w:w w:val="100"/>
        <w:sz w:val="22"/>
        <w:szCs w:val="22"/>
        <w:lang w:val="bg-BG" w:eastAsia="en-US" w:bidi="ar-SA"/>
      </w:rPr>
    </w:lvl>
    <w:lvl w:ilvl="2">
      <w:start w:val="1"/>
      <w:numFmt w:val="decimal"/>
      <w:lvlText w:val="%2.%3."/>
      <w:lvlJc w:val="left"/>
      <w:pPr>
        <w:ind w:left="312" w:hanging="391"/>
      </w:pPr>
      <w:rPr>
        <w:rFonts w:ascii="Calibri" w:eastAsia="Calibri" w:hAnsi="Calibri" w:cs="Calibri" w:hint="default"/>
        <w:spacing w:val="-1"/>
        <w:w w:val="100"/>
        <w:sz w:val="22"/>
        <w:szCs w:val="22"/>
        <w:lang w:val="bg-BG" w:eastAsia="en-US" w:bidi="ar-SA"/>
      </w:rPr>
    </w:lvl>
    <w:lvl w:ilvl="3">
      <w:numFmt w:val="bullet"/>
      <w:lvlText w:val="•"/>
      <w:lvlJc w:val="left"/>
      <w:pPr>
        <w:ind w:left="2681" w:hanging="391"/>
      </w:pPr>
      <w:rPr>
        <w:rFonts w:hint="default"/>
        <w:lang w:val="bg-BG" w:eastAsia="en-US" w:bidi="ar-SA"/>
      </w:rPr>
    </w:lvl>
    <w:lvl w:ilvl="4">
      <w:numFmt w:val="bullet"/>
      <w:lvlText w:val="•"/>
      <w:lvlJc w:val="left"/>
      <w:pPr>
        <w:ind w:left="3782" w:hanging="391"/>
      </w:pPr>
      <w:rPr>
        <w:rFonts w:hint="default"/>
        <w:lang w:val="bg-BG" w:eastAsia="en-US" w:bidi="ar-SA"/>
      </w:rPr>
    </w:lvl>
    <w:lvl w:ilvl="5">
      <w:numFmt w:val="bullet"/>
      <w:lvlText w:val="•"/>
      <w:lvlJc w:val="left"/>
      <w:pPr>
        <w:ind w:left="4882" w:hanging="391"/>
      </w:pPr>
      <w:rPr>
        <w:rFonts w:hint="default"/>
        <w:lang w:val="bg-BG" w:eastAsia="en-US" w:bidi="ar-SA"/>
      </w:rPr>
    </w:lvl>
    <w:lvl w:ilvl="6">
      <w:numFmt w:val="bullet"/>
      <w:lvlText w:val="•"/>
      <w:lvlJc w:val="left"/>
      <w:pPr>
        <w:ind w:left="5983" w:hanging="391"/>
      </w:pPr>
      <w:rPr>
        <w:rFonts w:hint="default"/>
        <w:lang w:val="bg-BG" w:eastAsia="en-US" w:bidi="ar-SA"/>
      </w:rPr>
    </w:lvl>
    <w:lvl w:ilvl="7">
      <w:numFmt w:val="bullet"/>
      <w:lvlText w:val="•"/>
      <w:lvlJc w:val="left"/>
      <w:pPr>
        <w:ind w:left="7084" w:hanging="391"/>
      </w:pPr>
      <w:rPr>
        <w:rFonts w:hint="default"/>
        <w:lang w:val="bg-BG" w:eastAsia="en-US" w:bidi="ar-SA"/>
      </w:rPr>
    </w:lvl>
    <w:lvl w:ilvl="8">
      <w:numFmt w:val="bullet"/>
      <w:lvlText w:val="•"/>
      <w:lvlJc w:val="left"/>
      <w:pPr>
        <w:ind w:left="8184" w:hanging="391"/>
      </w:pPr>
      <w:rPr>
        <w:rFonts w:hint="default"/>
        <w:lang w:val="bg-BG" w:eastAsia="en-US" w:bidi="ar-SA"/>
      </w:rPr>
    </w:lvl>
  </w:abstractNum>
  <w:abstractNum w:abstractNumId="7" w15:restartNumberingAfterBreak="0">
    <w:nsid w:val="1A6B4086"/>
    <w:multiLevelType w:val="multilevel"/>
    <w:tmpl w:val="4E4E9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777AAC"/>
    <w:multiLevelType w:val="hybridMultilevel"/>
    <w:tmpl w:val="46BE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185EA7"/>
    <w:multiLevelType w:val="hybridMultilevel"/>
    <w:tmpl w:val="0422E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C25248"/>
    <w:multiLevelType w:val="hybridMultilevel"/>
    <w:tmpl w:val="C7382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372083"/>
    <w:multiLevelType w:val="hybridMultilevel"/>
    <w:tmpl w:val="1160D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86117"/>
    <w:multiLevelType w:val="multilevel"/>
    <w:tmpl w:val="F8F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4B56F1"/>
    <w:multiLevelType w:val="hybridMultilevel"/>
    <w:tmpl w:val="0F569442"/>
    <w:lvl w:ilvl="0" w:tplc="59BAA3EC">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36907006"/>
    <w:multiLevelType w:val="hybridMultilevel"/>
    <w:tmpl w:val="C0342A4A"/>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5" w15:restartNumberingAfterBreak="0">
    <w:nsid w:val="37167426"/>
    <w:multiLevelType w:val="hybridMultilevel"/>
    <w:tmpl w:val="67AE1CB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6" w15:restartNumberingAfterBreak="0">
    <w:nsid w:val="3AA342CC"/>
    <w:multiLevelType w:val="hybridMultilevel"/>
    <w:tmpl w:val="294A40CA"/>
    <w:lvl w:ilvl="0" w:tplc="710A26A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40DD3080"/>
    <w:multiLevelType w:val="hybridMultilevel"/>
    <w:tmpl w:val="B9C2B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6405C0"/>
    <w:multiLevelType w:val="hybridMultilevel"/>
    <w:tmpl w:val="008E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C407DC"/>
    <w:multiLevelType w:val="hybridMultilevel"/>
    <w:tmpl w:val="4770098E"/>
    <w:lvl w:ilvl="0" w:tplc="D50A76B8">
      <w:start w:val="1"/>
      <w:numFmt w:val="decimal"/>
      <w:lvlText w:val="(%1)"/>
      <w:lvlJc w:val="left"/>
      <w:pPr>
        <w:ind w:left="301" w:hanging="312"/>
      </w:pPr>
      <w:rPr>
        <w:rFonts w:ascii="Calibri" w:eastAsia="Calibri" w:hAnsi="Calibri" w:cs="Calibri" w:hint="default"/>
        <w:spacing w:val="-1"/>
        <w:w w:val="100"/>
        <w:sz w:val="22"/>
        <w:szCs w:val="22"/>
        <w:lang w:val="bg-BG" w:eastAsia="en-US" w:bidi="ar-SA"/>
      </w:rPr>
    </w:lvl>
    <w:lvl w:ilvl="1" w:tplc="E76EE69C">
      <w:numFmt w:val="bullet"/>
      <w:lvlText w:val="•"/>
      <w:lvlJc w:val="left"/>
      <w:pPr>
        <w:ind w:left="1082" w:hanging="312"/>
      </w:pPr>
      <w:rPr>
        <w:rFonts w:hint="default"/>
        <w:lang w:val="bg-BG" w:eastAsia="en-US" w:bidi="ar-SA"/>
      </w:rPr>
    </w:lvl>
    <w:lvl w:ilvl="2" w:tplc="789EE1B6">
      <w:numFmt w:val="bullet"/>
      <w:lvlText w:val="•"/>
      <w:lvlJc w:val="left"/>
      <w:pPr>
        <w:ind w:left="1864" w:hanging="312"/>
      </w:pPr>
      <w:rPr>
        <w:rFonts w:hint="default"/>
        <w:lang w:val="bg-BG" w:eastAsia="en-US" w:bidi="ar-SA"/>
      </w:rPr>
    </w:lvl>
    <w:lvl w:ilvl="3" w:tplc="80B8AD42">
      <w:numFmt w:val="bullet"/>
      <w:lvlText w:val="•"/>
      <w:lvlJc w:val="left"/>
      <w:pPr>
        <w:ind w:left="2646" w:hanging="312"/>
      </w:pPr>
      <w:rPr>
        <w:rFonts w:hint="default"/>
        <w:lang w:val="bg-BG" w:eastAsia="en-US" w:bidi="ar-SA"/>
      </w:rPr>
    </w:lvl>
    <w:lvl w:ilvl="4" w:tplc="4D0AECD0">
      <w:numFmt w:val="bullet"/>
      <w:lvlText w:val="•"/>
      <w:lvlJc w:val="left"/>
      <w:pPr>
        <w:ind w:left="3428" w:hanging="312"/>
      </w:pPr>
      <w:rPr>
        <w:rFonts w:hint="default"/>
        <w:lang w:val="bg-BG" w:eastAsia="en-US" w:bidi="ar-SA"/>
      </w:rPr>
    </w:lvl>
    <w:lvl w:ilvl="5" w:tplc="6AC8F370">
      <w:numFmt w:val="bullet"/>
      <w:lvlText w:val="•"/>
      <w:lvlJc w:val="left"/>
      <w:pPr>
        <w:ind w:left="4210" w:hanging="312"/>
      </w:pPr>
      <w:rPr>
        <w:rFonts w:hint="default"/>
        <w:lang w:val="bg-BG" w:eastAsia="en-US" w:bidi="ar-SA"/>
      </w:rPr>
    </w:lvl>
    <w:lvl w:ilvl="6" w:tplc="A0EE35B0">
      <w:numFmt w:val="bullet"/>
      <w:lvlText w:val="•"/>
      <w:lvlJc w:val="left"/>
      <w:pPr>
        <w:ind w:left="4992" w:hanging="312"/>
      </w:pPr>
      <w:rPr>
        <w:rFonts w:hint="default"/>
        <w:lang w:val="bg-BG" w:eastAsia="en-US" w:bidi="ar-SA"/>
      </w:rPr>
    </w:lvl>
    <w:lvl w:ilvl="7" w:tplc="2A0A42BA">
      <w:numFmt w:val="bullet"/>
      <w:lvlText w:val="•"/>
      <w:lvlJc w:val="left"/>
      <w:pPr>
        <w:ind w:left="5774" w:hanging="312"/>
      </w:pPr>
      <w:rPr>
        <w:rFonts w:hint="default"/>
        <w:lang w:val="bg-BG" w:eastAsia="en-US" w:bidi="ar-SA"/>
      </w:rPr>
    </w:lvl>
    <w:lvl w:ilvl="8" w:tplc="3BE892B4">
      <w:numFmt w:val="bullet"/>
      <w:lvlText w:val="•"/>
      <w:lvlJc w:val="left"/>
      <w:pPr>
        <w:ind w:left="6556" w:hanging="312"/>
      </w:pPr>
      <w:rPr>
        <w:rFonts w:hint="default"/>
        <w:lang w:val="bg-BG" w:eastAsia="en-US" w:bidi="ar-SA"/>
      </w:rPr>
    </w:lvl>
  </w:abstractNum>
  <w:abstractNum w:abstractNumId="20" w15:restartNumberingAfterBreak="0">
    <w:nsid w:val="5DB94EB4"/>
    <w:multiLevelType w:val="hybridMultilevel"/>
    <w:tmpl w:val="088A002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5FF47195"/>
    <w:multiLevelType w:val="multilevel"/>
    <w:tmpl w:val="702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B47276"/>
    <w:multiLevelType w:val="multilevel"/>
    <w:tmpl w:val="F41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B1E2B35"/>
    <w:multiLevelType w:val="multilevel"/>
    <w:tmpl w:val="B5A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785FCE"/>
    <w:multiLevelType w:val="multilevel"/>
    <w:tmpl w:val="469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F060543"/>
    <w:multiLevelType w:val="hybridMultilevel"/>
    <w:tmpl w:val="3BC2FC1A"/>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26" w15:restartNumberingAfterBreak="0">
    <w:nsid w:val="70DF610F"/>
    <w:multiLevelType w:val="hybridMultilevel"/>
    <w:tmpl w:val="A1420A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746F168C"/>
    <w:multiLevelType w:val="hybridMultilevel"/>
    <w:tmpl w:val="7E7261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6127298"/>
    <w:multiLevelType w:val="hybridMultilevel"/>
    <w:tmpl w:val="3FB80604"/>
    <w:lvl w:ilvl="0" w:tplc="199AAA5E">
      <w:start w:val="5"/>
      <w:numFmt w:val="bullet"/>
      <w:lvlText w:val="-"/>
      <w:lvlJc w:val="left"/>
      <w:pPr>
        <w:ind w:left="720" w:hanging="360"/>
      </w:pPr>
      <w:rPr>
        <w:rFonts w:ascii="Cambria" w:eastAsia="Times New Roman"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764907"/>
    <w:multiLevelType w:val="hybridMultilevel"/>
    <w:tmpl w:val="C66232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7B536683"/>
    <w:multiLevelType w:val="hybridMultilevel"/>
    <w:tmpl w:val="34C865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D87057E"/>
    <w:multiLevelType w:val="hybridMultilevel"/>
    <w:tmpl w:val="DF0ED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194868"/>
    <w:multiLevelType w:val="multilevel"/>
    <w:tmpl w:val="179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21"/>
  </w:num>
  <w:num w:numId="3">
    <w:abstractNumId w:val="32"/>
  </w:num>
  <w:num w:numId="4">
    <w:abstractNumId w:val="23"/>
  </w:num>
  <w:num w:numId="5">
    <w:abstractNumId w:val="22"/>
  </w:num>
  <w:num w:numId="6">
    <w:abstractNumId w:val="24"/>
  </w:num>
  <w:num w:numId="7">
    <w:abstractNumId w:val="25"/>
  </w:num>
  <w:num w:numId="8">
    <w:abstractNumId w:val="18"/>
  </w:num>
  <w:num w:numId="9">
    <w:abstractNumId w:val="12"/>
  </w:num>
  <w:num w:numId="10">
    <w:abstractNumId w:val="28"/>
  </w:num>
  <w:num w:numId="11">
    <w:abstractNumId w:val="26"/>
  </w:num>
  <w:num w:numId="12">
    <w:abstractNumId w:val="1"/>
  </w:num>
  <w:num w:numId="13">
    <w:abstractNumId w:val="2"/>
  </w:num>
  <w:num w:numId="14">
    <w:abstractNumId w:val="0"/>
  </w:num>
  <w:num w:numId="15">
    <w:abstractNumId w:val="3"/>
  </w:num>
  <w:num w:numId="16">
    <w:abstractNumId w:val="9"/>
  </w:num>
  <w:num w:numId="17">
    <w:abstractNumId w:val="10"/>
  </w:num>
  <w:num w:numId="18">
    <w:abstractNumId w:val="4"/>
  </w:num>
  <w:num w:numId="19">
    <w:abstractNumId w:val="29"/>
  </w:num>
  <w:num w:numId="20">
    <w:abstractNumId w:val="27"/>
  </w:num>
  <w:num w:numId="21">
    <w:abstractNumId w:val="30"/>
  </w:num>
  <w:num w:numId="22">
    <w:abstractNumId w:val="16"/>
  </w:num>
  <w:num w:numId="23">
    <w:abstractNumId w:val="5"/>
  </w:num>
  <w:num w:numId="24">
    <w:abstractNumId w:val="19"/>
  </w:num>
  <w:num w:numId="25">
    <w:abstractNumId w:val="14"/>
  </w:num>
  <w:num w:numId="26">
    <w:abstractNumId w:val="15"/>
  </w:num>
  <w:num w:numId="27">
    <w:abstractNumId w:val="6"/>
  </w:num>
  <w:num w:numId="28">
    <w:abstractNumId w:val="13"/>
  </w:num>
  <w:num w:numId="29">
    <w:abstractNumId w:val="8"/>
  </w:num>
  <w:num w:numId="30">
    <w:abstractNumId w:val="17"/>
  </w:num>
  <w:num w:numId="31">
    <w:abstractNumId w:val="20"/>
  </w:num>
  <w:num w:numId="32">
    <w:abstractNumId w:val="11"/>
  </w:num>
  <w:num w:numId="33">
    <w:abstractNumId w:val="31"/>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894"/>
    <w:rsid w:val="00010714"/>
    <w:rsid w:val="000312B6"/>
    <w:rsid w:val="000471A9"/>
    <w:rsid w:val="000556DF"/>
    <w:rsid w:val="00067A16"/>
    <w:rsid w:val="000764FB"/>
    <w:rsid w:val="00076984"/>
    <w:rsid w:val="000778B3"/>
    <w:rsid w:val="00083CDC"/>
    <w:rsid w:val="000864E7"/>
    <w:rsid w:val="00086CD4"/>
    <w:rsid w:val="00090364"/>
    <w:rsid w:val="00091196"/>
    <w:rsid w:val="000A063C"/>
    <w:rsid w:val="000A07B5"/>
    <w:rsid w:val="000A6672"/>
    <w:rsid w:val="000B48F1"/>
    <w:rsid w:val="000D48C9"/>
    <w:rsid w:val="000D69C2"/>
    <w:rsid w:val="000D6E7C"/>
    <w:rsid w:val="000E497B"/>
    <w:rsid w:val="000F54B6"/>
    <w:rsid w:val="001015DD"/>
    <w:rsid w:val="0012296E"/>
    <w:rsid w:val="001302CC"/>
    <w:rsid w:val="0013609B"/>
    <w:rsid w:val="001445D1"/>
    <w:rsid w:val="0016003C"/>
    <w:rsid w:val="0016578E"/>
    <w:rsid w:val="00165F76"/>
    <w:rsid w:val="0017461F"/>
    <w:rsid w:val="00176FE2"/>
    <w:rsid w:val="00182362"/>
    <w:rsid w:val="00193048"/>
    <w:rsid w:val="00195027"/>
    <w:rsid w:val="001A1179"/>
    <w:rsid w:val="001A3B32"/>
    <w:rsid w:val="001B1E0A"/>
    <w:rsid w:val="001B242A"/>
    <w:rsid w:val="001B3B61"/>
    <w:rsid w:val="001D1D81"/>
    <w:rsid w:val="001D4F9E"/>
    <w:rsid w:val="001E2A04"/>
    <w:rsid w:val="001E40D4"/>
    <w:rsid w:val="001E6A0E"/>
    <w:rsid w:val="001F252A"/>
    <w:rsid w:val="001F5968"/>
    <w:rsid w:val="00202479"/>
    <w:rsid w:val="00206DB9"/>
    <w:rsid w:val="00215812"/>
    <w:rsid w:val="00220D70"/>
    <w:rsid w:val="002228F8"/>
    <w:rsid w:val="00222C05"/>
    <w:rsid w:val="002310AA"/>
    <w:rsid w:val="00235E78"/>
    <w:rsid w:val="002462D1"/>
    <w:rsid w:val="00265E72"/>
    <w:rsid w:val="0026733B"/>
    <w:rsid w:val="00271C40"/>
    <w:rsid w:val="00280A15"/>
    <w:rsid w:val="00281A59"/>
    <w:rsid w:val="002844B4"/>
    <w:rsid w:val="00284CD0"/>
    <w:rsid w:val="002A29FF"/>
    <w:rsid w:val="002A57F6"/>
    <w:rsid w:val="002A7298"/>
    <w:rsid w:val="002C0C0C"/>
    <w:rsid w:val="002D2B18"/>
    <w:rsid w:val="002D2C8E"/>
    <w:rsid w:val="002F11F3"/>
    <w:rsid w:val="002F2B17"/>
    <w:rsid w:val="002F2C52"/>
    <w:rsid w:val="002F7295"/>
    <w:rsid w:val="00326EB3"/>
    <w:rsid w:val="00327425"/>
    <w:rsid w:val="00335184"/>
    <w:rsid w:val="003422F4"/>
    <w:rsid w:val="00342F15"/>
    <w:rsid w:val="00351775"/>
    <w:rsid w:val="00351785"/>
    <w:rsid w:val="00351F71"/>
    <w:rsid w:val="0035205A"/>
    <w:rsid w:val="003667E0"/>
    <w:rsid w:val="00374D85"/>
    <w:rsid w:val="00385BAF"/>
    <w:rsid w:val="0038753A"/>
    <w:rsid w:val="00393C50"/>
    <w:rsid w:val="003A44AE"/>
    <w:rsid w:val="003A4E3D"/>
    <w:rsid w:val="003B2D5D"/>
    <w:rsid w:val="003B61BC"/>
    <w:rsid w:val="003C07D8"/>
    <w:rsid w:val="003C6BF8"/>
    <w:rsid w:val="003D6175"/>
    <w:rsid w:val="003E46F1"/>
    <w:rsid w:val="003E784F"/>
    <w:rsid w:val="003F6F3A"/>
    <w:rsid w:val="00403339"/>
    <w:rsid w:val="00403775"/>
    <w:rsid w:val="0041066A"/>
    <w:rsid w:val="0041406E"/>
    <w:rsid w:val="004157E9"/>
    <w:rsid w:val="00417181"/>
    <w:rsid w:val="0042188D"/>
    <w:rsid w:val="004249B4"/>
    <w:rsid w:val="004550A1"/>
    <w:rsid w:val="00457382"/>
    <w:rsid w:val="00457B41"/>
    <w:rsid w:val="00476934"/>
    <w:rsid w:val="00482B91"/>
    <w:rsid w:val="00494D41"/>
    <w:rsid w:val="004A3FC8"/>
    <w:rsid w:val="004A5F20"/>
    <w:rsid w:val="004B2D26"/>
    <w:rsid w:val="004D113C"/>
    <w:rsid w:val="004D6D1D"/>
    <w:rsid w:val="004D7BA4"/>
    <w:rsid w:val="004E03DD"/>
    <w:rsid w:val="004E76A0"/>
    <w:rsid w:val="004F4160"/>
    <w:rsid w:val="0052407A"/>
    <w:rsid w:val="0053320E"/>
    <w:rsid w:val="00542C2A"/>
    <w:rsid w:val="00550F2B"/>
    <w:rsid w:val="0055491B"/>
    <w:rsid w:val="00561D46"/>
    <w:rsid w:val="00563038"/>
    <w:rsid w:val="00563962"/>
    <w:rsid w:val="00563B01"/>
    <w:rsid w:val="00564F81"/>
    <w:rsid w:val="00570412"/>
    <w:rsid w:val="00587EC1"/>
    <w:rsid w:val="005947D6"/>
    <w:rsid w:val="005959C2"/>
    <w:rsid w:val="005A3DA8"/>
    <w:rsid w:val="005B077C"/>
    <w:rsid w:val="005C03E0"/>
    <w:rsid w:val="005C31C2"/>
    <w:rsid w:val="005C594D"/>
    <w:rsid w:val="005D038D"/>
    <w:rsid w:val="005D4674"/>
    <w:rsid w:val="005D5B7B"/>
    <w:rsid w:val="005D7B25"/>
    <w:rsid w:val="005E6AC8"/>
    <w:rsid w:val="005E6BCF"/>
    <w:rsid w:val="005F2A2E"/>
    <w:rsid w:val="00613AB3"/>
    <w:rsid w:val="006157AF"/>
    <w:rsid w:val="006217A3"/>
    <w:rsid w:val="00625FD6"/>
    <w:rsid w:val="006262C5"/>
    <w:rsid w:val="006307EB"/>
    <w:rsid w:val="006370DC"/>
    <w:rsid w:val="00637B09"/>
    <w:rsid w:val="00640925"/>
    <w:rsid w:val="006435CC"/>
    <w:rsid w:val="00644B8E"/>
    <w:rsid w:val="0066700A"/>
    <w:rsid w:val="00675165"/>
    <w:rsid w:val="0067706D"/>
    <w:rsid w:val="006810BF"/>
    <w:rsid w:val="00681C10"/>
    <w:rsid w:val="00695619"/>
    <w:rsid w:val="006B2221"/>
    <w:rsid w:val="006D0F40"/>
    <w:rsid w:val="006D3A0D"/>
    <w:rsid w:val="006D739F"/>
    <w:rsid w:val="006E6586"/>
    <w:rsid w:val="006F3AAA"/>
    <w:rsid w:val="0070122E"/>
    <w:rsid w:val="00705933"/>
    <w:rsid w:val="007062B5"/>
    <w:rsid w:val="0071166B"/>
    <w:rsid w:val="007239F8"/>
    <w:rsid w:val="00734615"/>
    <w:rsid w:val="007375CA"/>
    <w:rsid w:val="00741341"/>
    <w:rsid w:val="00754B52"/>
    <w:rsid w:val="00755FA3"/>
    <w:rsid w:val="00756D26"/>
    <w:rsid w:val="00773F2E"/>
    <w:rsid w:val="007937AA"/>
    <w:rsid w:val="00797209"/>
    <w:rsid w:val="007A4F3D"/>
    <w:rsid w:val="007B1FFF"/>
    <w:rsid w:val="007C034A"/>
    <w:rsid w:val="007C3AEC"/>
    <w:rsid w:val="007D0DCF"/>
    <w:rsid w:val="007D3732"/>
    <w:rsid w:val="007E4483"/>
    <w:rsid w:val="007F2D8C"/>
    <w:rsid w:val="007F77C3"/>
    <w:rsid w:val="008070D7"/>
    <w:rsid w:val="00814F03"/>
    <w:rsid w:val="00816405"/>
    <w:rsid w:val="00822280"/>
    <w:rsid w:val="00823966"/>
    <w:rsid w:val="0082498D"/>
    <w:rsid w:val="008257B8"/>
    <w:rsid w:val="00837C58"/>
    <w:rsid w:val="00847D27"/>
    <w:rsid w:val="008567B8"/>
    <w:rsid w:val="00864CD3"/>
    <w:rsid w:val="0086609E"/>
    <w:rsid w:val="00872A85"/>
    <w:rsid w:val="00883F16"/>
    <w:rsid w:val="008853E2"/>
    <w:rsid w:val="00896D8E"/>
    <w:rsid w:val="008975A0"/>
    <w:rsid w:val="008B31BC"/>
    <w:rsid w:val="008B6F1C"/>
    <w:rsid w:val="008E1374"/>
    <w:rsid w:val="008E544C"/>
    <w:rsid w:val="0091200B"/>
    <w:rsid w:val="0091450D"/>
    <w:rsid w:val="00917E9C"/>
    <w:rsid w:val="009536E2"/>
    <w:rsid w:val="00953829"/>
    <w:rsid w:val="00956173"/>
    <w:rsid w:val="00964B23"/>
    <w:rsid w:val="0097308E"/>
    <w:rsid w:val="00973678"/>
    <w:rsid w:val="00975BA8"/>
    <w:rsid w:val="00982E89"/>
    <w:rsid w:val="00986E7A"/>
    <w:rsid w:val="0099314B"/>
    <w:rsid w:val="00994907"/>
    <w:rsid w:val="009A1F77"/>
    <w:rsid w:val="009A446A"/>
    <w:rsid w:val="009B327C"/>
    <w:rsid w:val="009C0135"/>
    <w:rsid w:val="009C1DD8"/>
    <w:rsid w:val="009C3EE1"/>
    <w:rsid w:val="009F1DF5"/>
    <w:rsid w:val="009F2551"/>
    <w:rsid w:val="009F2B56"/>
    <w:rsid w:val="00A04C0D"/>
    <w:rsid w:val="00A14F41"/>
    <w:rsid w:val="00A200EF"/>
    <w:rsid w:val="00A406B2"/>
    <w:rsid w:val="00A51EFA"/>
    <w:rsid w:val="00A60EFF"/>
    <w:rsid w:val="00A618A4"/>
    <w:rsid w:val="00A65E1E"/>
    <w:rsid w:val="00A75138"/>
    <w:rsid w:val="00A823A0"/>
    <w:rsid w:val="00A8795C"/>
    <w:rsid w:val="00A9526D"/>
    <w:rsid w:val="00AB4C5F"/>
    <w:rsid w:val="00AD5295"/>
    <w:rsid w:val="00AD7C1F"/>
    <w:rsid w:val="00AE2652"/>
    <w:rsid w:val="00AF49F7"/>
    <w:rsid w:val="00B00E6B"/>
    <w:rsid w:val="00B024CB"/>
    <w:rsid w:val="00B024D1"/>
    <w:rsid w:val="00B12C2A"/>
    <w:rsid w:val="00B15E5F"/>
    <w:rsid w:val="00B17821"/>
    <w:rsid w:val="00B3731B"/>
    <w:rsid w:val="00B40895"/>
    <w:rsid w:val="00B415C3"/>
    <w:rsid w:val="00B47EF6"/>
    <w:rsid w:val="00B50661"/>
    <w:rsid w:val="00B56933"/>
    <w:rsid w:val="00B74081"/>
    <w:rsid w:val="00B8180A"/>
    <w:rsid w:val="00B9176B"/>
    <w:rsid w:val="00B93894"/>
    <w:rsid w:val="00B95A0A"/>
    <w:rsid w:val="00B97DB4"/>
    <w:rsid w:val="00BA1059"/>
    <w:rsid w:val="00BA6153"/>
    <w:rsid w:val="00BB1393"/>
    <w:rsid w:val="00BC622E"/>
    <w:rsid w:val="00BC6297"/>
    <w:rsid w:val="00BD2320"/>
    <w:rsid w:val="00BD3E6B"/>
    <w:rsid w:val="00BD612D"/>
    <w:rsid w:val="00BE5CE3"/>
    <w:rsid w:val="00C005D6"/>
    <w:rsid w:val="00C1193E"/>
    <w:rsid w:val="00C16027"/>
    <w:rsid w:val="00C224A8"/>
    <w:rsid w:val="00C31DE2"/>
    <w:rsid w:val="00C34454"/>
    <w:rsid w:val="00C37282"/>
    <w:rsid w:val="00C37368"/>
    <w:rsid w:val="00C40821"/>
    <w:rsid w:val="00C44A61"/>
    <w:rsid w:val="00C46C6C"/>
    <w:rsid w:val="00C51812"/>
    <w:rsid w:val="00C61142"/>
    <w:rsid w:val="00C63093"/>
    <w:rsid w:val="00C6334B"/>
    <w:rsid w:val="00C63AF3"/>
    <w:rsid w:val="00C767F4"/>
    <w:rsid w:val="00C8129A"/>
    <w:rsid w:val="00C81544"/>
    <w:rsid w:val="00C8698F"/>
    <w:rsid w:val="00C900D4"/>
    <w:rsid w:val="00C91A6E"/>
    <w:rsid w:val="00CA39C2"/>
    <w:rsid w:val="00CA507E"/>
    <w:rsid w:val="00CB533B"/>
    <w:rsid w:val="00CD3768"/>
    <w:rsid w:val="00CD6767"/>
    <w:rsid w:val="00CE16AE"/>
    <w:rsid w:val="00CE2175"/>
    <w:rsid w:val="00CF33F5"/>
    <w:rsid w:val="00CF4FF7"/>
    <w:rsid w:val="00CF783E"/>
    <w:rsid w:val="00D07BD2"/>
    <w:rsid w:val="00D10230"/>
    <w:rsid w:val="00D26713"/>
    <w:rsid w:val="00D30452"/>
    <w:rsid w:val="00D30EB9"/>
    <w:rsid w:val="00D31FDB"/>
    <w:rsid w:val="00D351BD"/>
    <w:rsid w:val="00D40B90"/>
    <w:rsid w:val="00D41C68"/>
    <w:rsid w:val="00D44D90"/>
    <w:rsid w:val="00D47533"/>
    <w:rsid w:val="00D52FEE"/>
    <w:rsid w:val="00D63F24"/>
    <w:rsid w:val="00D647D7"/>
    <w:rsid w:val="00D66A15"/>
    <w:rsid w:val="00D7310F"/>
    <w:rsid w:val="00D744CA"/>
    <w:rsid w:val="00D9460F"/>
    <w:rsid w:val="00D9501B"/>
    <w:rsid w:val="00DA323F"/>
    <w:rsid w:val="00DA3B03"/>
    <w:rsid w:val="00DB6409"/>
    <w:rsid w:val="00DC0ACF"/>
    <w:rsid w:val="00DC30E9"/>
    <w:rsid w:val="00DE3405"/>
    <w:rsid w:val="00DE541A"/>
    <w:rsid w:val="00DF15D2"/>
    <w:rsid w:val="00DF342A"/>
    <w:rsid w:val="00E03127"/>
    <w:rsid w:val="00E15899"/>
    <w:rsid w:val="00E22FA3"/>
    <w:rsid w:val="00E301E5"/>
    <w:rsid w:val="00E321D4"/>
    <w:rsid w:val="00E32E85"/>
    <w:rsid w:val="00E4588B"/>
    <w:rsid w:val="00E47718"/>
    <w:rsid w:val="00E47908"/>
    <w:rsid w:val="00E5022B"/>
    <w:rsid w:val="00E53879"/>
    <w:rsid w:val="00E55374"/>
    <w:rsid w:val="00E617EB"/>
    <w:rsid w:val="00E668C5"/>
    <w:rsid w:val="00E71D47"/>
    <w:rsid w:val="00E76DAE"/>
    <w:rsid w:val="00E805AB"/>
    <w:rsid w:val="00E81F02"/>
    <w:rsid w:val="00E859F6"/>
    <w:rsid w:val="00E96C5C"/>
    <w:rsid w:val="00EA0EB6"/>
    <w:rsid w:val="00EB251F"/>
    <w:rsid w:val="00EB5DE7"/>
    <w:rsid w:val="00EC3CFC"/>
    <w:rsid w:val="00EC4352"/>
    <w:rsid w:val="00EC6573"/>
    <w:rsid w:val="00EC777C"/>
    <w:rsid w:val="00EE0328"/>
    <w:rsid w:val="00EE7BB1"/>
    <w:rsid w:val="00EF0165"/>
    <w:rsid w:val="00F11136"/>
    <w:rsid w:val="00F11FAA"/>
    <w:rsid w:val="00F13F23"/>
    <w:rsid w:val="00F14B1C"/>
    <w:rsid w:val="00F23286"/>
    <w:rsid w:val="00F704BA"/>
    <w:rsid w:val="00F75440"/>
    <w:rsid w:val="00F809B8"/>
    <w:rsid w:val="00F810C5"/>
    <w:rsid w:val="00F8509F"/>
    <w:rsid w:val="00F87627"/>
    <w:rsid w:val="00F90922"/>
    <w:rsid w:val="00F937AE"/>
    <w:rsid w:val="00F96D03"/>
    <w:rsid w:val="00F96D85"/>
    <w:rsid w:val="00FA0899"/>
    <w:rsid w:val="00FB048A"/>
    <w:rsid w:val="00FB1EC1"/>
    <w:rsid w:val="00FB43BE"/>
    <w:rsid w:val="00FB5F4A"/>
    <w:rsid w:val="00FD143C"/>
    <w:rsid w:val="00FD2ED1"/>
    <w:rsid w:val="00FD375F"/>
    <w:rsid w:val="00FE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45255"/>
  <w15:docId w15:val="{46EE14F1-3730-4214-95A1-705FDF4FE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46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3894"/>
    <w:rPr>
      <w:b/>
      <w:bCs/>
    </w:rPr>
  </w:style>
  <w:style w:type="paragraph" w:styleId="ListParagraph">
    <w:name w:val="List Paragraph"/>
    <w:basedOn w:val="Normal"/>
    <w:link w:val="ListParagraphChar"/>
    <w:uiPriority w:val="99"/>
    <w:qFormat/>
    <w:rsid w:val="00B93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3894"/>
    <w:rPr>
      <w:i/>
      <w:iCs/>
    </w:rPr>
  </w:style>
  <w:style w:type="character" w:styleId="Hyperlink">
    <w:name w:val="Hyperlink"/>
    <w:basedOn w:val="DefaultParagraphFont"/>
    <w:uiPriority w:val="99"/>
    <w:unhideWhenUsed/>
    <w:rsid w:val="00B93894"/>
    <w:rPr>
      <w:color w:val="0000FF"/>
      <w:u w:val="single"/>
    </w:rPr>
  </w:style>
  <w:style w:type="paragraph" w:styleId="NormalWeb">
    <w:name w:val="Normal (Web)"/>
    <w:basedOn w:val="Normal"/>
    <w:uiPriority w:val="99"/>
    <w:semiHidden/>
    <w:unhideWhenUsed/>
    <w:rsid w:val="00494D4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4D41"/>
    <w:rPr>
      <w:sz w:val="16"/>
      <w:szCs w:val="16"/>
    </w:rPr>
  </w:style>
  <w:style w:type="paragraph" w:styleId="CommentText">
    <w:name w:val="annotation text"/>
    <w:basedOn w:val="Normal"/>
    <w:link w:val="CommentTextChar"/>
    <w:uiPriority w:val="99"/>
    <w:semiHidden/>
    <w:unhideWhenUsed/>
    <w:rsid w:val="00494D41"/>
    <w:pPr>
      <w:spacing w:line="240" w:lineRule="auto"/>
    </w:pPr>
    <w:rPr>
      <w:sz w:val="20"/>
      <w:szCs w:val="20"/>
    </w:rPr>
  </w:style>
  <w:style w:type="character" w:customStyle="1" w:styleId="CommentTextChar">
    <w:name w:val="Comment Text Char"/>
    <w:basedOn w:val="DefaultParagraphFont"/>
    <w:link w:val="CommentText"/>
    <w:uiPriority w:val="99"/>
    <w:semiHidden/>
    <w:rsid w:val="00494D41"/>
    <w:rPr>
      <w:sz w:val="20"/>
      <w:szCs w:val="20"/>
    </w:rPr>
  </w:style>
  <w:style w:type="paragraph" w:styleId="CommentSubject">
    <w:name w:val="annotation subject"/>
    <w:basedOn w:val="CommentText"/>
    <w:next w:val="CommentText"/>
    <w:link w:val="CommentSubjectChar"/>
    <w:uiPriority w:val="99"/>
    <w:semiHidden/>
    <w:unhideWhenUsed/>
    <w:rsid w:val="00494D41"/>
    <w:rPr>
      <w:b/>
      <w:bCs/>
    </w:rPr>
  </w:style>
  <w:style w:type="character" w:customStyle="1" w:styleId="CommentSubjectChar">
    <w:name w:val="Comment Subject Char"/>
    <w:basedOn w:val="CommentTextChar"/>
    <w:link w:val="CommentSubject"/>
    <w:uiPriority w:val="99"/>
    <w:semiHidden/>
    <w:rsid w:val="00494D41"/>
    <w:rPr>
      <w:b/>
      <w:bCs/>
      <w:sz w:val="20"/>
      <w:szCs w:val="20"/>
    </w:rPr>
  </w:style>
  <w:style w:type="paragraph" w:styleId="BalloonText">
    <w:name w:val="Balloon Text"/>
    <w:basedOn w:val="Normal"/>
    <w:link w:val="BalloonTextChar"/>
    <w:uiPriority w:val="99"/>
    <w:semiHidden/>
    <w:unhideWhenUsed/>
    <w:rsid w:val="0049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41"/>
    <w:rPr>
      <w:rFonts w:ascii="Segoe UI" w:hAnsi="Segoe UI" w:cs="Segoe UI"/>
      <w:sz w:val="18"/>
      <w:szCs w:val="18"/>
    </w:rPr>
  </w:style>
  <w:style w:type="paragraph" w:styleId="EndnoteText">
    <w:name w:val="endnote text"/>
    <w:basedOn w:val="Normal"/>
    <w:link w:val="EndnoteTextChar"/>
    <w:uiPriority w:val="99"/>
    <w:semiHidden/>
    <w:unhideWhenUsed/>
    <w:rsid w:val="003E46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46F1"/>
    <w:rPr>
      <w:sz w:val="20"/>
      <w:szCs w:val="20"/>
    </w:rPr>
  </w:style>
  <w:style w:type="character" w:styleId="EndnoteReference">
    <w:name w:val="endnote reference"/>
    <w:basedOn w:val="DefaultParagraphFont"/>
    <w:uiPriority w:val="99"/>
    <w:semiHidden/>
    <w:unhideWhenUsed/>
    <w:rsid w:val="003E46F1"/>
    <w:rPr>
      <w:vertAlign w:val="superscript"/>
    </w:rPr>
  </w:style>
  <w:style w:type="paragraph" w:styleId="FootnoteText">
    <w:name w:val="footnote text"/>
    <w:basedOn w:val="Normal"/>
    <w:link w:val="FootnoteTextChar"/>
    <w:uiPriority w:val="99"/>
    <w:semiHidden/>
    <w:unhideWhenUsed/>
    <w:rsid w:val="003E4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6F1"/>
    <w:rPr>
      <w:sz w:val="20"/>
      <w:szCs w:val="20"/>
    </w:rPr>
  </w:style>
  <w:style w:type="character" w:styleId="FootnoteReference">
    <w:name w:val="footnote reference"/>
    <w:basedOn w:val="DefaultParagraphFont"/>
    <w:uiPriority w:val="99"/>
    <w:semiHidden/>
    <w:unhideWhenUsed/>
    <w:rsid w:val="003E46F1"/>
    <w:rPr>
      <w:vertAlign w:val="superscript"/>
    </w:rPr>
  </w:style>
  <w:style w:type="paragraph" w:customStyle="1" w:styleId="firstline">
    <w:name w:val="firstline"/>
    <w:basedOn w:val="Normal"/>
    <w:rsid w:val="005A3DA8"/>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character" w:customStyle="1" w:styleId="tlid-translation">
    <w:name w:val="tlid-translation"/>
    <w:basedOn w:val="DefaultParagraphFont"/>
    <w:rsid w:val="001D4F9E"/>
  </w:style>
  <w:style w:type="table" w:styleId="TableGrid">
    <w:name w:val="Table Grid"/>
    <w:basedOn w:val="TableNormal"/>
    <w:uiPriority w:val="39"/>
    <w:rsid w:val="00F1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1"/>
    <w:locked/>
    <w:rsid w:val="007239F8"/>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334B"/>
    <w:pPr>
      <w:tabs>
        <w:tab w:val="center" w:pos="4703"/>
        <w:tab w:val="right" w:pos="9406"/>
      </w:tabs>
      <w:spacing w:after="0" w:line="240" w:lineRule="auto"/>
    </w:pPr>
  </w:style>
  <w:style w:type="character" w:customStyle="1" w:styleId="HeaderChar">
    <w:name w:val="Header Char"/>
    <w:basedOn w:val="DefaultParagraphFont"/>
    <w:link w:val="Header"/>
    <w:uiPriority w:val="99"/>
    <w:rsid w:val="00C6334B"/>
  </w:style>
  <w:style w:type="paragraph" w:styleId="Footer">
    <w:name w:val="footer"/>
    <w:basedOn w:val="Normal"/>
    <w:link w:val="FooterChar"/>
    <w:uiPriority w:val="99"/>
    <w:unhideWhenUsed/>
    <w:rsid w:val="00C6334B"/>
    <w:pPr>
      <w:tabs>
        <w:tab w:val="center" w:pos="4703"/>
        <w:tab w:val="right" w:pos="9406"/>
      </w:tabs>
      <w:spacing w:after="0" w:line="240" w:lineRule="auto"/>
    </w:pPr>
  </w:style>
  <w:style w:type="character" w:customStyle="1" w:styleId="FooterChar">
    <w:name w:val="Footer Char"/>
    <w:basedOn w:val="DefaultParagraphFont"/>
    <w:link w:val="Footer"/>
    <w:uiPriority w:val="99"/>
    <w:rsid w:val="00C6334B"/>
  </w:style>
  <w:style w:type="character" w:customStyle="1" w:styleId="w6asjqtextbase">
    <w:name w:val="w6asjq_textbase"/>
    <w:basedOn w:val="DefaultParagraphFont"/>
    <w:rsid w:val="00B15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05147">
      <w:bodyDiv w:val="1"/>
      <w:marLeft w:val="0"/>
      <w:marRight w:val="0"/>
      <w:marTop w:val="0"/>
      <w:marBottom w:val="0"/>
      <w:divBdr>
        <w:top w:val="none" w:sz="0" w:space="0" w:color="auto"/>
        <w:left w:val="none" w:sz="0" w:space="0" w:color="auto"/>
        <w:bottom w:val="none" w:sz="0" w:space="0" w:color="auto"/>
        <w:right w:val="none" w:sz="0" w:space="0" w:color="auto"/>
      </w:divBdr>
    </w:div>
    <w:div w:id="243151552">
      <w:bodyDiv w:val="1"/>
      <w:marLeft w:val="0"/>
      <w:marRight w:val="0"/>
      <w:marTop w:val="0"/>
      <w:marBottom w:val="0"/>
      <w:divBdr>
        <w:top w:val="none" w:sz="0" w:space="0" w:color="auto"/>
        <w:left w:val="none" w:sz="0" w:space="0" w:color="auto"/>
        <w:bottom w:val="none" w:sz="0" w:space="0" w:color="auto"/>
        <w:right w:val="none" w:sz="0" w:space="0" w:color="auto"/>
      </w:divBdr>
    </w:div>
    <w:div w:id="269164467">
      <w:bodyDiv w:val="1"/>
      <w:marLeft w:val="0"/>
      <w:marRight w:val="0"/>
      <w:marTop w:val="0"/>
      <w:marBottom w:val="0"/>
      <w:divBdr>
        <w:top w:val="none" w:sz="0" w:space="0" w:color="auto"/>
        <w:left w:val="none" w:sz="0" w:space="0" w:color="auto"/>
        <w:bottom w:val="none" w:sz="0" w:space="0" w:color="auto"/>
        <w:right w:val="none" w:sz="0" w:space="0" w:color="auto"/>
      </w:divBdr>
    </w:div>
    <w:div w:id="369035171">
      <w:bodyDiv w:val="1"/>
      <w:marLeft w:val="0"/>
      <w:marRight w:val="0"/>
      <w:marTop w:val="0"/>
      <w:marBottom w:val="0"/>
      <w:divBdr>
        <w:top w:val="none" w:sz="0" w:space="0" w:color="auto"/>
        <w:left w:val="none" w:sz="0" w:space="0" w:color="auto"/>
        <w:bottom w:val="none" w:sz="0" w:space="0" w:color="auto"/>
        <w:right w:val="none" w:sz="0" w:space="0" w:color="auto"/>
      </w:divBdr>
    </w:div>
    <w:div w:id="843936844">
      <w:bodyDiv w:val="1"/>
      <w:marLeft w:val="0"/>
      <w:marRight w:val="0"/>
      <w:marTop w:val="0"/>
      <w:marBottom w:val="0"/>
      <w:divBdr>
        <w:top w:val="none" w:sz="0" w:space="0" w:color="auto"/>
        <w:left w:val="none" w:sz="0" w:space="0" w:color="auto"/>
        <w:bottom w:val="none" w:sz="0" w:space="0" w:color="auto"/>
        <w:right w:val="none" w:sz="0" w:space="0" w:color="auto"/>
      </w:divBdr>
    </w:div>
    <w:div w:id="919101413">
      <w:bodyDiv w:val="1"/>
      <w:marLeft w:val="0"/>
      <w:marRight w:val="0"/>
      <w:marTop w:val="0"/>
      <w:marBottom w:val="0"/>
      <w:divBdr>
        <w:top w:val="none" w:sz="0" w:space="0" w:color="auto"/>
        <w:left w:val="none" w:sz="0" w:space="0" w:color="auto"/>
        <w:bottom w:val="none" w:sz="0" w:space="0" w:color="auto"/>
        <w:right w:val="none" w:sz="0" w:space="0" w:color="auto"/>
      </w:divBdr>
    </w:div>
    <w:div w:id="982931122">
      <w:bodyDiv w:val="1"/>
      <w:marLeft w:val="0"/>
      <w:marRight w:val="0"/>
      <w:marTop w:val="0"/>
      <w:marBottom w:val="0"/>
      <w:divBdr>
        <w:top w:val="none" w:sz="0" w:space="0" w:color="auto"/>
        <w:left w:val="none" w:sz="0" w:space="0" w:color="auto"/>
        <w:bottom w:val="none" w:sz="0" w:space="0" w:color="auto"/>
        <w:right w:val="none" w:sz="0" w:space="0" w:color="auto"/>
      </w:divBdr>
    </w:div>
    <w:div w:id="1094862079">
      <w:bodyDiv w:val="1"/>
      <w:marLeft w:val="0"/>
      <w:marRight w:val="0"/>
      <w:marTop w:val="0"/>
      <w:marBottom w:val="0"/>
      <w:divBdr>
        <w:top w:val="none" w:sz="0" w:space="0" w:color="auto"/>
        <w:left w:val="none" w:sz="0" w:space="0" w:color="auto"/>
        <w:bottom w:val="none" w:sz="0" w:space="0" w:color="auto"/>
        <w:right w:val="none" w:sz="0" w:space="0" w:color="auto"/>
      </w:divBdr>
    </w:div>
    <w:div w:id="1158375798">
      <w:bodyDiv w:val="1"/>
      <w:marLeft w:val="0"/>
      <w:marRight w:val="0"/>
      <w:marTop w:val="0"/>
      <w:marBottom w:val="0"/>
      <w:divBdr>
        <w:top w:val="none" w:sz="0" w:space="0" w:color="auto"/>
        <w:left w:val="none" w:sz="0" w:space="0" w:color="auto"/>
        <w:bottom w:val="none" w:sz="0" w:space="0" w:color="auto"/>
        <w:right w:val="none" w:sz="0" w:space="0" w:color="auto"/>
      </w:divBdr>
    </w:div>
    <w:div w:id="1238250653">
      <w:bodyDiv w:val="1"/>
      <w:marLeft w:val="0"/>
      <w:marRight w:val="0"/>
      <w:marTop w:val="0"/>
      <w:marBottom w:val="0"/>
      <w:divBdr>
        <w:top w:val="none" w:sz="0" w:space="0" w:color="auto"/>
        <w:left w:val="none" w:sz="0" w:space="0" w:color="auto"/>
        <w:bottom w:val="none" w:sz="0" w:space="0" w:color="auto"/>
        <w:right w:val="none" w:sz="0" w:space="0" w:color="auto"/>
      </w:divBdr>
    </w:div>
    <w:div w:id="1303191536">
      <w:bodyDiv w:val="1"/>
      <w:marLeft w:val="0"/>
      <w:marRight w:val="0"/>
      <w:marTop w:val="0"/>
      <w:marBottom w:val="0"/>
      <w:divBdr>
        <w:top w:val="none" w:sz="0" w:space="0" w:color="auto"/>
        <w:left w:val="none" w:sz="0" w:space="0" w:color="auto"/>
        <w:bottom w:val="none" w:sz="0" w:space="0" w:color="auto"/>
        <w:right w:val="none" w:sz="0" w:space="0" w:color="auto"/>
      </w:divBdr>
    </w:div>
    <w:div w:id="1607427636">
      <w:bodyDiv w:val="1"/>
      <w:marLeft w:val="0"/>
      <w:marRight w:val="0"/>
      <w:marTop w:val="0"/>
      <w:marBottom w:val="0"/>
      <w:divBdr>
        <w:top w:val="none" w:sz="0" w:space="0" w:color="auto"/>
        <w:left w:val="none" w:sz="0" w:space="0" w:color="auto"/>
        <w:bottom w:val="none" w:sz="0" w:space="0" w:color="auto"/>
        <w:right w:val="none" w:sz="0" w:space="0" w:color="auto"/>
      </w:divBdr>
    </w:div>
    <w:div w:id="1831680369">
      <w:bodyDiv w:val="1"/>
      <w:marLeft w:val="0"/>
      <w:marRight w:val="0"/>
      <w:marTop w:val="0"/>
      <w:marBottom w:val="0"/>
      <w:divBdr>
        <w:top w:val="none" w:sz="0" w:space="0" w:color="auto"/>
        <w:left w:val="none" w:sz="0" w:space="0" w:color="auto"/>
        <w:bottom w:val="none" w:sz="0" w:space="0" w:color="auto"/>
        <w:right w:val="none" w:sz="0" w:space="0" w:color="auto"/>
      </w:divBdr>
    </w:div>
    <w:div w:id="2040888079">
      <w:bodyDiv w:val="1"/>
      <w:marLeft w:val="0"/>
      <w:marRight w:val="0"/>
      <w:marTop w:val="0"/>
      <w:marBottom w:val="0"/>
      <w:divBdr>
        <w:top w:val="none" w:sz="0" w:space="0" w:color="auto"/>
        <w:left w:val="none" w:sz="0" w:space="0" w:color="auto"/>
        <w:bottom w:val="none" w:sz="0" w:space="0" w:color="auto"/>
        <w:right w:val="none" w:sz="0" w:space="0" w:color="auto"/>
      </w:divBdr>
    </w:div>
    <w:div w:id="204277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onsulate.Nish@mfa.bg" TargetMode="External"/><Relationship Id="rId4" Type="http://schemas.openxmlformats.org/officeDocument/2006/relationships/settings" Target="settings.xml"/><Relationship Id="rId9" Type="http://schemas.openxmlformats.org/officeDocument/2006/relationships/hyperlink" Target="mailto:Embassy.Belgrade@mfa.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E5F06077-69F6-4DBB-BAD5-C5A7066A0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10</Pages>
  <Words>3300</Words>
  <Characters>18812</Characters>
  <Application>Microsoft Office Word</Application>
  <DocSecurity>0</DocSecurity>
  <Lines>156</Lines>
  <Paragraphs>44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Petrova</dc:creator>
  <cp:keywords/>
  <dc:description/>
  <cp:lastModifiedBy>MFA_32</cp:lastModifiedBy>
  <cp:revision>7</cp:revision>
  <cp:lastPrinted>2026-10-20T13:58:00Z</cp:lastPrinted>
  <dcterms:created xsi:type="dcterms:W3CDTF">2026-10-20T12:50:00Z</dcterms:created>
  <dcterms:modified xsi:type="dcterms:W3CDTF">2026-10-21T07:03:00Z</dcterms:modified>
</cp:coreProperties>
</file>